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C0E1B" w14:textId="6CDC69D2" w:rsidR="00265DF5" w:rsidRPr="004265F3" w:rsidRDefault="00265DF5" w:rsidP="00265DF5">
      <w:pPr>
        <w:spacing w:after="240"/>
        <w:jc w:val="center"/>
        <w:rPr>
          <w:rFonts w:ascii="Century Gothic" w:hAnsi="Century Gothic"/>
          <w:b/>
          <w:sz w:val="24"/>
          <w:szCs w:val="24"/>
        </w:rPr>
      </w:pPr>
      <w:r w:rsidRPr="004265F3">
        <w:rPr>
          <w:rFonts w:ascii="Century Gothic" w:hAnsi="Century Gothic"/>
          <w:b/>
          <w:sz w:val="24"/>
          <w:szCs w:val="24"/>
        </w:rPr>
        <w:t>Verklaring werkzaamheden</w:t>
      </w:r>
      <w:r w:rsidR="00F57558" w:rsidRPr="004265F3">
        <w:rPr>
          <w:rFonts w:ascii="Century Gothic" w:hAnsi="Century Gothic"/>
          <w:b/>
          <w:sz w:val="24"/>
          <w:szCs w:val="24"/>
        </w:rPr>
        <w:t xml:space="preserve"> en evaluatie individueel functioneren</w:t>
      </w:r>
    </w:p>
    <w:p w14:paraId="6155EDA2" w14:textId="04C6A5A1" w:rsidR="009655D8" w:rsidRPr="00823D6C" w:rsidRDefault="00D70259" w:rsidP="004265F3">
      <w:pPr>
        <w:spacing w:after="240"/>
        <w:jc w:val="center"/>
        <w:rPr>
          <w:rFonts w:ascii="Century Gothic" w:hAnsi="Century Gothic"/>
          <w:b/>
          <w:sz w:val="16"/>
          <w:szCs w:val="16"/>
        </w:rPr>
      </w:pPr>
      <w:r w:rsidRPr="00823D6C">
        <w:rPr>
          <w:rFonts w:ascii="Century Gothic" w:hAnsi="Century Gothic"/>
          <w:b/>
          <w:sz w:val="16"/>
          <w:szCs w:val="16"/>
        </w:rPr>
        <w:t>(voor medisch specialisten en</w:t>
      </w:r>
      <w:r w:rsidR="009655D8" w:rsidRPr="00823D6C">
        <w:rPr>
          <w:rFonts w:ascii="Century Gothic" w:hAnsi="Century Gothic"/>
          <w:b/>
          <w:sz w:val="16"/>
          <w:szCs w:val="16"/>
        </w:rPr>
        <w:t xml:space="preserve"> profielartsen)</w:t>
      </w:r>
    </w:p>
    <w:p w14:paraId="388A5929" w14:textId="77777777" w:rsidR="00265DF5" w:rsidRDefault="00265DF5" w:rsidP="00265DF5">
      <w:pPr>
        <w:rPr>
          <w:i/>
          <w:sz w:val="28"/>
          <w:szCs w:val="28"/>
        </w:rPr>
      </w:pPr>
    </w:p>
    <w:p w14:paraId="2E8B56A8" w14:textId="77777777" w:rsidR="00265DF5" w:rsidRPr="00823D6C" w:rsidRDefault="00265DF5" w:rsidP="00265DF5">
      <w:pPr>
        <w:spacing w:line="240" w:lineRule="auto"/>
        <w:rPr>
          <w:rFonts w:ascii="Century Gothic" w:hAnsi="Century Gothic"/>
          <w:b/>
          <w:bCs/>
          <w:i/>
          <w:iCs/>
          <w:sz w:val="20"/>
          <w:szCs w:val="20"/>
        </w:rPr>
      </w:pPr>
      <w:r w:rsidRPr="00823D6C">
        <w:rPr>
          <w:rFonts w:ascii="Century Gothic" w:hAnsi="Century Gothic"/>
          <w:b/>
          <w:bCs/>
          <w:i/>
          <w:iCs/>
          <w:sz w:val="20"/>
          <w:szCs w:val="20"/>
        </w:rPr>
        <w:t>Ondergetekende verklaart dat</w:t>
      </w:r>
    </w:p>
    <w:p w14:paraId="32883FED" w14:textId="4941EA11" w:rsidR="00265DF5" w:rsidRPr="00823D6C" w:rsidRDefault="00265DF5" w:rsidP="00C501DC">
      <w:pPr>
        <w:tabs>
          <w:tab w:val="left" w:pos="4820"/>
          <w:tab w:val="left" w:pos="5760"/>
        </w:tabs>
        <w:spacing w:line="360" w:lineRule="auto"/>
        <w:rPr>
          <w:rFonts w:ascii="Century Gothic" w:hAnsi="Century Gothic"/>
          <w:sz w:val="20"/>
          <w:szCs w:val="20"/>
        </w:rPr>
      </w:pPr>
      <w:r w:rsidRPr="00823D6C">
        <w:rPr>
          <w:rFonts w:ascii="Century Gothic" w:hAnsi="Century Gothic"/>
          <w:sz w:val="20"/>
          <w:szCs w:val="20"/>
        </w:rPr>
        <w:t>De heer / mevrouw*</w:t>
      </w:r>
      <w:r w:rsidR="00047FDC" w:rsidRPr="00823D6C">
        <w:rPr>
          <w:rFonts w:ascii="Century Gothic" w:hAnsi="Century Gothic"/>
          <w:b/>
          <w:bCs/>
          <w:sz w:val="20"/>
          <w:szCs w:val="20"/>
        </w:rPr>
        <w:t xml:space="preserve">                                                   </w:t>
      </w:r>
      <w:r w:rsidRPr="00823D6C">
        <w:rPr>
          <w:rFonts w:ascii="Century Gothic" w:hAnsi="Century Gothic"/>
          <w:sz w:val="20"/>
          <w:szCs w:val="20"/>
        </w:rPr>
        <w:t>*</w:t>
      </w:r>
      <w:r w:rsidRPr="00823D6C">
        <w:rPr>
          <w:rFonts w:ascii="Century Gothic" w:hAnsi="Century Gothic"/>
          <w:b/>
          <w:bCs/>
          <w:sz w:val="20"/>
          <w:szCs w:val="20"/>
        </w:rPr>
        <w:t xml:space="preserve"> </w:t>
      </w:r>
      <w:r w:rsidRPr="00823D6C">
        <w:rPr>
          <w:rFonts w:ascii="Century Gothic" w:hAnsi="Century Gothic"/>
          <w:sz w:val="20"/>
          <w:szCs w:val="20"/>
        </w:rPr>
        <w:t>doorhalen wat niet van toepassing is</w:t>
      </w:r>
    </w:p>
    <w:p w14:paraId="30093938" w14:textId="77777777" w:rsidR="00047FDC" w:rsidRPr="005E20FC" w:rsidRDefault="00047FDC" w:rsidP="00047FDC">
      <w:pPr>
        <w:tabs>
          <w:tab w:val="left" w:pos="5760"/>
        </w:tabs>
        <w:spacing w:line="360" w:lineRule="auto"/>
        <w:jc w:val="right"/>
        <w:rPr>
          <w:b/>
          <w:bCs/>
        </w:rPr>
      </w:pPr>
    </w:p>
    <w:p w14:paraId="6CE4F62D" w14:textId="77777777" w:rsidR="00265DF5" w:rsidRPr="00C501DC" w:rsidRDefault="00265DF5" w:rsidP="00265DF5">
      <w:pPr>
        <w:spacing w:line="360" w:lineRule="auto"/>
        <w:rPr>
          <w:rFonts w:ascii="Century Gothic" w:hAnsi="Century Gothic"/>
          <w:sz w:val="20"/>
          <w:szCs w:val="20"/>
        </w:rPr>
      </w:pPr>
      <w:r w:rsidRPr="00C501DC">
        <w:rPr>
          <w:rFonts w:ascii="Century Gothic" w:hAnsi="Century Gothic"/>
          <w:sz w:val="20"/>
          <w:szCs w:val="20"/>
        </w:rPr>
        <w:t xml:space="preserve">voorletter(s): . . . . . . . . . . . . . . . . . . </w:t>
      </w:r>
    </w:p>
    <w:p w14:paraId="26C51E93" w14:textId="45BB7C46" w:rsidR="00265DF5" w:rsidRPr="00C501DC" w:rsidRDefault="00265DF5" w:rsidP="00265DF5">
      <w:pPr>
        <w:spacing w:line="360" w:lineRule="auto"/>
        <w:rPr>
          <w:rFonts w:ascii="Century Gothic" w:hAnsi="Century Gothic"/>
          <w:sz w:val="20"/>
          <w:szCs w:val="20"/>
        </w:rPr>
      </w:pPr>
      <w:r w:rsidRPr="00C501DC">
        <w:rPr>
          <w:rFonts w:ascii="Century Gothic" w:hAnsi="Century Gothic"/>
          <w:sz w:val="20"/>
          <w:szCs w:val="20"/>
        </w:rPr>
        <w:t xml:space="preserve">naam: . . . . . . . . . . . . . . . . . . . . . . . . . . . .  . . . . . . . . . . . . . . . . . . . . . . . . . . . . . . . . . . . . . . . . . . </w:t>
      </w:r>
    </w:p>
    <w:p w14:paraId="7332BB8D" w14:textId="77777777" w:rsidR="00265DF5" w:rsidRPr="00C501DC" w:rsidRDefault="00265DF5" w:rsidP="00265DF5">
      <w:pPr>
        <w:spacing w:line="360" w:lineRule="auto"/>
        <w:rPr>
          <w:rFonts w:ascii="Century Gothic" w:hAnsi="Century Gothic"/>
          <w:sz w:val="20"/>
          <w:szCs w:val="20"/>
        </w:rPr>
      </w:pPr>
      <w:r w:rsidRPr="00C501DC">
        <w:rPr>
          <w:rFonts w:ascii="Century Gothic" w:hAnsi="Century Gothic"/>
          <w:sz w:val="20"/>
          <w:szCs w:val="20"/>
        </w:rPr>
        <w:t>geboortedatum: . . . . - . . . . - . . . . . . .</w:t>
      </w:r>
    </w:p>
    <w:p w14:paraId="7C51FB5E" w14:textId="77777777" w:rsidR="00265DF5" w:rsidRPr="00C501DC" w:rsidRDefault="00265DF5" w:rsidP="00265DF5">
      <w:pPr>
        <w:spacing w:line="360" w:lineRule="auto"/>
        <w:rPr>
          <w:rFonts w:ascii="Century Gothic" w:hAnsi="Century Gothic"/>
          <w:sz w:val="20"/>
          <w:szCs w:val="20"/>
        </w:rPr>
      </w:pPr>
      <w:r w:rsidRPr="00C501DC">
        <w:rPr>
          <w:rFonts w:ascii="Century Gothic" w:hAnsi="Century Gothic"/>
          <w:sz w:val="20"/>
          <w:szCs w:val="20"/>
        </w:rPr>
        <w:t>als [</w:t>
      </w:r>
      <w:r w:rsidRPr="00C501DC">
        <w:rPr>
          <w:rFonts w:ascii="Century Gothic" w:hAnsi="Century Gothic"/>
          <w:i/>
          <w:sz w:val="20"/>
          <w:szCs w:val="20"/>
        </w:rPr>
        <w:t>specialistentitel/profiel vermelden</w:t>
      </w:r>
      <w:r w:rsidRPr="00C501DC">
        <w:rPr>
          <w:rFonts w:ascii="Century Gothic" w:hAnsi="Century Gothic"/>
          <w:sz w:val="20"/>
          <w:szCs w:val="20"/>
        </w:rPr>
        <w:t>] werkzaam is (geweest) in:</w:t>
      </w:r>
    </w:p>
    <w:p w14:paraId="5F726FFF" w14:textId="5BDD5288" w:rsidR="00047FDC" w:rsidRPr="00C501DC" w:rsidRDefault="00265DF5" w:rsidP="00265DF5">
      <w:pPr>
        <w:spacing w:line="360" w:lineRule="auto"/>
        <w:rPr>
          <w:rFonts w:ascii="Century Gothic" w:hAnsi="Century Gothic"/>
          <w:sz w:val="20"/>
          <w:szCs w:val="20"/>
        </w:rPr>
      </w:pPr>
      <w:r w:rsidRPr="00C501DC">
        <w:rPr>
          <w:rFonts w:ascii="Century Gothic" w:hAnsi="Century Gothic"/>
          <w:sz w:val="20"/>
          <w:szCs w:val="20"/>
        </w:rPr>
        <w:t>naam instelling/organisatie: . . . . . . . . .  . . . . . . . . . . . . . . . . . . . . . . . . . . . . . . . .</w:t>
      </w:r>
      <w:r w:rsidR="00047FDC" w:rsidRPr="00C501DC">
        <w:rPr>
          <w:rFonts w:ascii="Century Gothic" w:hAnsi="Century Gothic"/>
          <w:sz w:val="20"/>
          <w:szCs w:val="20"/>
        </w:rPr>
        <w:t xml:space="preserve"> . . . . . . . . . . . </w:t>
      </w:r>
    </w:p>
    <w:p w14:paraId="4E65162A" w14:textId="451AAB25" w:rsidR="00265DF5" w:rsidRPr="00C501DC" w:rsidRDefault="00265DF5" w:rsidP="00265DF5">
      <w:pPr>
        <w:spacing w:line="240" w:lineRule="auto"/>
        <w:rPr>
          <w:rFonts w:ascii="Century Gothic" w:hAnsi="Century Gothic"/>
          <w:color w:val="999999"/>
          <w:sz w:val="20"/>
          <w:szCs w:val="20"/>
        </w:rPr>
      </w:pPr>
      <w:r w:rsidRPr="00C501DC">
        <w:rPr>
          <w:rFonts w:ascii="Century Gothic" w:hAnsi="Century Gothic"/>
          <w:sz w:val="20"/>
          <w:szCs w:val="20"/>
        </w:rPr>
        <w:t>adres: . . . . . . . . . . . . . . . . . . . . . . . . . . . . . . . . . . . . . . . . . . . . . . . . . . . . . . . .</w:t>
      </w:r>
      <w:r w:rsidR="00047FDC" w:rsidRPr="00C501DC">
        <w:rPr>
          <w:rFonts w:ascii="Century Gothic" w:hAnsi="Century Gothic"/>
          <w:sz w:val="20"/>
          <w:szCs w:val="20"/>
        </w:rPr>
        <w:t xml:space="preserve"> . . . . . . . . . . . . . . . </w:t>
      </w:r>
    </w:p>
    <w:p w14:paraId="30E5877F" w14:textId="4453F0BC" w:rsidR="008249CE" w:rsidRDefault="008249CE" w:rsidP="00265DF5">
      <w:pPr>
        <w:spacing w:line="240" w:lineRule="auto"/>
        <w:rPr>
          <w:rFonts w:ascii="Century Gothic" w:hAnsi="Century Gothic"/>
          <w:color w:val="999999"/>
          <w:sz w:val="20"/>
          <w:szCs w:val="20"/>
        </w:rPr>
      </w:pPr>
    </w:p>
    <w:p w14:paraId="6347414C" w14:textId="77777777" w:rsidR="006F4448" w:rsidRDefault="006F4448" w:rsidP="00265DF5">
      <w:pPr>
        <w:spacing w:line="240" w:lineRule="auto"/>
      </w:pPr>
    </w:p>
    <w:p w14:paraId="6C38F48A" w14:textId="2B247692" w:rsidR="00265DF5" w:rsidRPr="008249CE" w:rsidRDefault="00265DF5" w:rsidP="00265DF5">
      <w:pPr>
        <w:spacing w:line="240" w:lineRule="auto"/>
        <w:rPr>
          <w:rFonts w:ascii="Century Gothic" w:hAnsi="Century Gothic"/>
          <w:sz w:val="20"/>
          <w:szCs w:val="20"/>
        </w:rPr>
      </w:pPr>
      <w:r w:rsidRPr="008249CE">
        <w:rPr>
          <w:rFonts w:ascii="Century Gothic" w:hAnsi="Century Gothic"/>
          <w:sz w:val="20"/>
          <w:szCs w:val="20"/>
        </w:rPr>
        <w:t>en daarbij de voor het specialisme [</w:t>
      </w:r>
      <w:r w:rsidRPr="008249CE">
        <w:rPr>
          <w:rFonts w:ascii="Century Gothic" w:hAnsi="Century Gothic"/>
          <w:i/>
          <w:sz w:val="20"/>
          <w:szCs w:val="20"/>
        </w:rPr>
        <w:t>specialisme/profiel invullen</w:t>
      </w:r>
      <w:r w:rsidRPr="008249CE">
        <w:rPr>
          <w:rFonts w:ascii="Century Gothic" w:hAnsi="Century Gothic"/>
          <w:sz w:val="20"/>
          <w:szCs w:val="20"/>
        </w:rPr>
        <w:t>] gebruikelijke werkzaamheden heeft uitgevoerd,</w:t>
      </w:r>
    </w:p>
    <w:p w14:paraId="600A30B1" w14:textId="77777777" w:rsidR="00265DF5" w:rsidRPr="008249CE" w:rsidRDefault="00265DF5" w:rsidP="00265DF5">
      <w:pPr>
        <w:spacing w:line="240" w:lineRule="auto"/>
        <w:rPr>
          <w:rFonts w:ascii="Century Gothic" w:hAnsi="Century Gothic"/>
          <w:sz w:val="20"/>
          <w:szCs w:val="20"/>
        </w:rPr>
      </w:pPr>
    </w:p>
    <w:p w14:paraId="01FAD923" w14:textId="77777777" w:rsidR="00265DF5" w:rsidRPr="008249CE" w:rsidRDefault="00265DF5" w:rsidP="00265DF5">
      <w:pPr>
        <w:spacing w:line="240" w:lineRule="auto"/>
        <w:rPr>
          <w:rFonts w:ascii="Century Gothic" w:hAnsi="Century Gothic"/>
          <w:sz w:val="20"/>
          <w:szCs w:val="20"/>
        </w:rPr>
      </w:pPr>
      <w:r w:rsidRPr="008249CE">
        <w:rPr>
          <w:rFonts w:ascii="Century Gothic" w:hAnsi="Century Gothic"/>
          <w:sz w:val="20"/>
          <w:szCs w:val="20"/>
        </w:rPr>
        <w:t>in de periode van [</w:t>
      </w:r>
      <w:r w:rsidRPr="008249CE">
        <w:rPr>
          <w:rFonts w:ascii="Century Gothic" w:hAnsi="Century Gothic"/>
          <w:i/>
          <w:sz w:val="20"/>
          <w:szCs w:val="20"/>
        </w:rPr>
        <w:t>begindatum invullen</w:t>
      </w:r>
      <w:r w:rsidRPr="008249CE">
        <w:rPr>
          <w:rFonts w:ascii="Century Gothic" w:hAnsi="Century Gothic"/>
          <w:sz w:val="20"/>
          <w:szCs w:val="20"/>
        </w:rPr>
        <w:t>] tot [</w:t>
      </w:r>
      <w:r w:rsidRPr="008249CE">
        <w:rPr>
          <w:rFonts w:ascii="Century Gothic" w:hAnsi="Century Gothic"/>
          <w:i/>
          <w:sz w:val="20"/>
          <w:szCs w:val="20"/>
        </w:rPr>
        <w:t>einddatum of datum verklaring invullen</w:t>
      </w:r>
      <w:r w:rsidRPr="008249CE">
        <w:rPr>
          <w:rFonts w:ascii="Century Gothic" w:hAnsi="Century Gothic"/>
          <w:sz w:val="20"/>
          <w:szCs w:val="20"/>
        </w:rPr>
        <w:t>]</w:t>
      </w:r>
    </w:p>
    <w:p w14:paraId="0F68B73C" w14:textId="77777777" w:rsidR="00265DF5" w:rsidRPr="008249CE" w:rsidRDefault="00265DF5" w:rsidP="00265DF5">
      <w:pPr>
        <w:spacing w:line="240" w:lineRule="auto"/>
        <w:rPr>
          <w:rFonts w:ascii="Century Gothic" w:hAnsi="Century Gothic"/>
          <w:sz w:val="20"/>
          <w:szCs w:val="20"/>
        </w:rPr>
      </w:pPr>
    </w:p>
    <w:p w14:paraId="3F4A3006" w14:textId="77777777" w:rsidR="00265DF5" w:rsidRPr="008249CE" w:rsidRDefault="00265DF5" w:rsidP="00265DF5">
      <w:pPr>
        <w:spacing w:line="240" w:lineRule="auto"/>
        <w:rPr>
          <w:rFonts w:ascii="Century Gothic" w:hAnsi="Century Gothic"/>
          <w:sz w:val="20"/>
          <w:szCs w:val="20"/>
        </w:rPr>
      </w:pPr>
      <w:r w:rsidRPr="008249CE">
        <w:rPr>
          <w:rFonts w:ascii="Century Gothic" w:hAnsi="Century Gothic"/>
          <w:sz w:val="20"/>
          <w:szCs w:val="20"/>
        </w:rPr>
        <w:t>gedurende gemiddeld [</w:t>
      </w:r>
      <w:r w:rsidRPr="008249CE">
        <w:rPr>
          <w:rFonts w:ascii="Century Gothic" w:hAnsi="Century Gothic"/>
          <w:i/>
          <w:sz w:val="20"/>
          <w:szCs w:val="20"/>
        </w:rPr>
        <w:t>aantal uren invullen</w:t>
      </w:r>
      <w:r w:rsidRPr="008249CE">
        <w:rPr>
          <w:rFonts w:ascii="Century Gothic" w:hAnsi="Century Gothic"/>
          <w:sz w:val="20"/>
          <w:szCs w:val="20"/>
        </w:rPr>
        <w:t xml:space="preserve">] </w:t>
      </w:r>
      <w:r w:rsidR="000E1B6C" w:rsidRPr="008249CE">
        <w:rPr>
          <w:rFonts w:ascii="Century Gothic" w:hAnsi="Century Gothic"/>
          <w:sz w:val="20"/>
          <w:szCs w:val="20"/>
        </w:rPr>
        <w:t xml:space="preserve">uur </w:t>
      </w:r>
      <w:r w:rsidRPr="008249CE">
        <w:rPr>
          <w:rFonts w:ascii="Century Gothic" w:hAnsi="Century Gothic"/>
          <w:sz w:val="20"/>
          <w:szCs w:val="20"/>
        </w:rPr>
        <w:t>per week.</w:t>
      </w:r>
    </w:p>
    <w:p w14:paraId="3D2E24AA" w14:textId="77777777" w:rsidR="00F57558" w:rsidRPr="008249CE" w:rsidRDefault="00F57558" w:rsidP="00265DF5">
      <w:pPr>
        <w:spacing w:line="240" w:lineRule="auto"/>
        <w:rPr>
          <w:rFonts w:ascii="Century Gothic" w:hAnsi="Century Gothic"/>
          <w:sz w:val="20"/>
          <w:szCs w:val="20"/>
        </w:rPr>
      </w:pPr>
    </w:p>
    <w:p w14:paraId="2E416F8A" w14:textId="77777777" w:rsidR="00F57558" w:rsidRPr="00044B19" w:rsidRDefault="00F57558" w:rsidP="00265DF5">
      <w:pPr>
        <w:spacing w:line="240" w:lineRule="auto"/>
        <w:rPr>
          <w:rFonts w:ascii="Century Gothic" w:hAnsi="Century Gothic"/>
          <w:b/>
          <w:i/>
          <w:sz w:val="20"/>
          <w:szCs w:val="20"/>
        </w:rPr>
      </w:pPr>
      <w:r w:rsidRPr="00044B19">
        <w:rPr>
          <w:rFonts w:ascii="Century Gothic" w:hAnsi="Century Gothic"/>
          <w:b/>
          <w:i/>
          <w:sz w:val="20"/>
          <w:szCs w:val="20"/>
        </w:rPr>
        <w:t>Evaluatie van het individueel functioneren</w:t>
      </w:r>
    </w:p>
    <w:p w14:paraId="1F60DC8C" w14:textId="77777777" w:rsidR="00F57558" w:rsidRPr="008249CE" w:rsidRDefault="00F57558" w:rsidP="00F57558">
      <w:pPr>
        <w:spacing w:line="240" w:lineRule="auto"/>
        <w:rPr>
          <w:rFonts w:ascii="Century Gothic" w:hAnsi="Century Gothic"/>
          <w:sz w:val="20"/>
          <w:szCs w:val="20"/>
        </w:rPr>
      </w:pPr>
      <w:r w:rsidRPr="00044B19">
        <w:rPr>
          <w:rFonts w:ascii="Century Gothic" w:hAnsi="Century Gothic"/>
          <w:sz w:val="20"/>
          <w:szCs w:val="20"/>
        </w:rPr>
        <w:t xml:space="preserve">De specialist/profielarts heeft binnen bovengenoemde periode wel/niet deelgenomen aan evaluatie van het individueel functioneren, conform de Leidraad IFMS van de Federatie Medisch Specialisten. </w:t>
      </w:r>
      <w:r w:rsidRPr="00044B19">
        <w:rPr>
          <w:rFonts w:ascii="Century Gothic" w:hAnsi="Century Gothic"/>
          <w:sz w:val="20"/>
          <w:szCs w:val="20"/>
        </w:rPr>
        <w:br/>
      </w:r>
      <w:r w:rsidRPr="00044B19">
        <w:rPr>
          <w:rFonts w:ascii="Century Gothic" w:hAnsi="Century Gothic"/>
          <w:sz w:val="20"/>
          <w:szCs w:val="20"/>
        </w:rPr>
        <w:br/>
        <w:t>Het evaluatiegesprek vond plaats op [</w:t>
      </w:r>
      <w:r w:rsidRPr="00044B19">
        <w:rPr>
          <w:rFonts w:ascii="Century Gothic" w:hAnsi="Century Gothic"/>
          <w:i/>
          <w:sz w:val="20"/>
          <w:szCs w:val="20"/>
        </w:rPr>
        <w:t>datum evaluatiegesprek</w:t>
      </w:r>
      <w:r w:rsidRPr="00044B19">
        <w:rPr>
          <w:rFonts w:ascii="Century Gothic" w:hAnsi="Century Gothic"/>
          <w:sz w:val="20"/>
          <w:szCs w:val="20"/>
        </w:rPr>
        <w:t>].</w:t>
      </w:r>
      <w:r w:rsidRPr="008249CE">
        <w:rPr>
          <w:rFonts w:ascii="Century Gothic" w:hAnsi="Century Gothic"/>
          <w:sz w:val="20"/>
          <w:szCs w:val="20"/>
        </w:rPr>
        <w:t xml:space="preserve">  </w:t>
      </w:r>
    </w:p>
    <w:p w14:paraId="61F9B169" w14:textId="77777777" w:rsidR="00265DF5" w:rsidRDefault="00265DF5" w:rsidP="00265DF5">
      <w:pPr>
        <w:spacing w:line="240" w:lineRule="auto"/>
      </w:pPr>
    </w:p>
    <w:p w14:paraId="4317FF15" w14:textId="77777777" w:rsidR="00265DF5" w:rsidRDefault="00265DF5" w:rsidP="00265DF5">
      <w:pPr>
        <w:spacing w:line="240" w:lineRule="auto"/>
        <w:jc w:val="right"/>
      </w:pPr>
    </w:p>
    <w:p w14:paraId="0AA19EBA" w14:textId="77777777" w:rsidR="00265DF5" w:rsidRPr="00CB7B79" w:rsidRDefault="00265DF5" w:rsidP="00265DF5">
      <w:pPr>
        <w:spacing w:line="360" w:lineRule="auto"/>
        <w:rPr>
          <w:rFonts w:ascii="Century Gothic" w:hAnsi="Century Gothic"/>
          <w:sz w:val="20"/>
          <w:szCs w:val="20"/>
        </w:rPr>
      </w:pPr>
      <w:r w:rsidRPr="00CB7B79">
        <w:rPr>
          <w:rFonts w:ascii="Century Gothic" w:hAnsi="Century Gothic"/>
          <w:b/>
          <w:i/>
          <w:sz w:val="20"/>
          <w:szCs w:val="20"/>
        </w:rPr>
        <w:t xml:space="preserve">Verklaard naar waarheid </w:t>
      </w:r>
      <w:r w:rsidRPr="00CB7B79">
        <w:rPr>
          <w:rFonts w:ascii="Century Gothic" w:hAnsi="Century Gothic"/>
          <w:sz w:val="20"/>
          <w:szCs w:val="20"/>
        </w:rPr>
        <w:t>door de heer / mevrouw *</w:t>
      </w:r>
    </w:p>
    <w:p w14:paraId="7552EDBB" w14:textId="77777777" w:rsidR="00265DF5" w:rsidRPr="00CB7B79" w:rsidRDefault="00265DF5" w:rsidP="00265DF5">
      <w:pPr>
        <w:spacing w:line="360" w:lineRule="auto"/>
        <w:rPr>
          <w:rFonts w:ascii="Century Gothic" w:hAnsi="Century Gothic"/>
          <w:sz w:val="20"/>
          <w:szCs w:val="20"/>
        </w:rPr>
      </w:pPr>
      <w:r w:rsidRPr="00CB7B79">
        <w:rPr>
          <w:rFonts w:ascii="Century Gothic" w:hAnsi="Century Gothic"/>
          <w:sz w:val="20"/>
          <w:szCs w:val="20"/>
        </w:rPr>
        <w:t xml:space="preserve">voorletter(s): . . . . . . . . . . . . . . . . . . </w:t>
      </w:r>
    </w:p>
    <w:p w14:paraId="09770690" w14:textId="15CFEFA7" w:rsidR="00265DF5" w:rsidRPr="00CB7B79" w:rsidRDefault="00265DF5" w:rsidP="00265DF5">
      <w:pPr>
        <w:spacing w:line="360" w:lineRule="auto"/>
        <w:rPr>
          <w:rFonts w:ascii="Century Gothic" w:hAnsi="Century Gothic"/>
          <w:sz w:val="20"/>
          <w:szCs w:val="20"/>
        </w:rPr>
      </w:pPr>
      <w:r w:rsidRPr="00CB7B79">
        <w:rPr>
          <w:rFonts w:ascii="Century Gothic" w:hAnsi="Century Gothic"/>
          <w:sz w:val="20"/>
          <w:szCs w:val="20"/>
        </w:rPr>
        <w:t>naam:  . . . . . . . . . . . . . . . . . . . . . . . . . . . . . . . . . . . . . . . . . . . . . . . . . . . . . . . . . . . . . . . . . . . . . .</w:t>
      </w:r>
    </w:p>
    <w:p w14:paraId="56410A16" w14:textId="0253FCDB" w:rsidR="00265DF5" w:rsidRPr="00CB7B79" w:rsidRDefault="00F818EF" w:rsidP="00F818EF">
      <w:pPr>
        <w:spacing w:line="360" w:lineRule="auto"/>
        <w:rPr>
          <w:rFonts w:ascii="Century Gothic" w:hAnsi="Century Gothic"/>
          <w:sz w:val="20"/>
          <w:szCs w:val="20"/>
        </w:rPr>
      </w:pPr>
      <w:r w:rsidRPr="00CB7B79">
        <w:rPr>
          <w:rFonts w:ascii="Century Gothic" w:hAnsi="Century Gothic"/>
          <w:noProof/>
          <w:sz w:val="20"/>
          <w:szCs w:val="20"/>
        </w:rPr>
        <mc:AlternateContent>
          <mc:Choice Requires="wps">
            <w:drawing>
              <wp:anchor distT="0" distB="0" distL="114300" distR="114300" simplePos="0" relativeHeight="251658241" behindDoc="1" locked="0" layoutInCell="1" allowOverlap="1" wp14:anchorId="624830C8" wp14:editId="068441AD">
                <wp:simplePos x="0" y="0"/>
                <wp:positionH relativeFrom="column">
                  <wp:posOffset>2908732</wp:posOffset>
                </wp:positionH>
                <wp:positionV relativeFrom="paragraph">
                  <wp:posOffset>64058</wp:posOffset>
                </wp:positionV>
                <wp:extent cx="2971800" cy="1142365"/>
                <wp:effectExtent l="0" t="0" r="19050" b="1968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2365"/>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E997C" id="Rechthoek 2" o:spid="_x0000_s1026" style="position:absolute;margin-left:229.05pt;margin-top:5.05pt;width:234pt;height:89.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" strokecolor="#969696" strokeweight=".5pt"/>
            </w:pict>
          </mc:Fallback>
        </mc:AlternateContent>
      </w:r>
      <w:r w:rsidR="00265DF5" w:rsidRPr="00CB7B79">
        <w:rPr>
          <w:rFonts w:ascii="Century Gothic" w:hAnsi="Century Gothic"/>
          <w:sz w:val="20"/>
          <w:szCs w:val="20"/>
        </w:rPr>
        <w:t xml:space="preserve">functie: </w:t>
      </w:r>
      <w:r w:rsidR="00A51F0C" w:rsidRPr="00CB7B79">
        <w:rPr>
          <w:rFonts w:ascii="Century Gothic" w:hAnsi="Century Gothic"/>
          <w:sz w:val="20"/>
          <w:szCs w:val="20"/>
        </w:rPr>
        <w:t xml:space="preserve">. . . . . . . . .. . . . . . . . . . . . . . . . . . . . . . . . . . . . . . . . . . . . . . . . . . . . . . . . . . . . . . . . . . . . . </w:t>
      </w:r>
    </w:p>
    <w:p w14:paraId="0B342E73" w14:textId="1DF43F80" w:rsidR="00265DF5" w:rsidRPr="00CB7B79" w:rsidRDefault="00265DF5" w:rsidP="00265DF5">
      <w:pPr>
        <w:spacing w:line="240" w:lineRule="auto"/>
        <w:rPr>
          <w:rFonts w:ascii="Century Gothic" w:hAnsi="Century Gothic"/>
          <w:sz w:val="20"/>
          <w:szCs w:val="20"/>
        </w:rPr>
      </w:pPr>
      <w:r w:rsidRPr="00CB7B79">
        <w:rPr>
          <w:rFonts w:ascii="Century Gothic" w:hAnsi="Century Gothic"/>
          <w:sz w:val="20"/>
          <w:szCs w:val="20"/>
        </w:rPr>
        <w:t xml:space="preserve">namens de instelling/organisatie *:  . . . . .  . . . . . . . . . . . . . . . . . . . . . . . . . . </w:t>
      </w:r>
      <w:r w:rsidR="00047FDC" w:rsidRPr="00CB7B79">
        <w:rPr>
          <w:rFonts w:ascii="Century Gothic" w:hAnsi="Century Gothic"/>
          <w:sz w:val="20"/>
          <w:szCs w:val="20"/>
        </w:rPr>
        <w:t xml:space="preserve">. . . . . . . . . . . . . . . </w:t>
      </w:r>
    </w:p>
    <w:p w14:paraId="6BE69A76" w14:textId="77777777" w:rsidR="00047FDC" w:rsidRPr="00CB7B79" w:rsidRDefault="00047FDC" w:rsidP="00265DF5">
      <w:pPr>
        <w:spacing w:line="240" w:lineRule="auto"/>
        <w:rPr>
          <w:rFonts w:ascii="Century Gothic" w:hAnsi="Century Gothic"/>
          <w:b/>
          <w:bCs/>
          <w:sz w:val="20"/>
          <w:szCs w:val="20"/>
        </w:rPr>
      </w:pPr>
    </w:p>
    <w:p w14:paraId="08C092E9" w14:textId="77777777" w:rsidR="00265DF5" w:rsidRPr="00CB7B79" w:rsidRDefault="00265DF5" w:rsidP="00265DF5">
      <w:pPr>
        <w:spacing w:line="240" w:lineRule="auto"/>
        <w:rPr>
          <w:rFonts w:ascii="Century Gothic" w:hAnsi="Century Gothic"/>
          <w:b/>
          <w:i/>
          <w:sz w:val="20"/>
          <w:szCs w:val="20"/>
        </w:rPr>
      </w:pPr>
    </w:p>
    <w:p w14:paraId="5ED0B9CD" w14:textId="77777777" w:rsidR="00265DF5" w:rsidRPr="00CB7B79" w:rsidRDefault="00265DF5" w:rsidP="00265DF5">
      <w:pPr>
        <w:spacing w:line="240" w:lineRule="auto"/>
        <w:rPr>
          <w:rFonts w:ascii="Century Gothic" w:hAnsi="Century Gothic"/>
          <w:sz w:val="20"/>
          <w:szCs w:val="20"/>
        </w:rPr>
      </w:pPr>
      <w:r w:rsidRPr="00CB7B79">
        <w:rPr>
          <w:rFonts w:ascii="Century Gothic" w:hAnsi="Century Gothic"/>
          <w:b/>
          <w:i/>
          <w:sz w:val="20"/>
          <w:szCs w:val="20"/>
        </w:rPr>
        <w:t>Handtekening</w:t>
      </w:r>
      <w:r w:rsidRPr="00CB7B79">
        <w:rPr>
          <w:rFonts w:ascii="Century Gothic" w:hAnsi="Century Gothic"/>
          <w:sz w:val="20"/>
          <w:szCs w:val="20"/>
        </w:rPr>
        <w:t>:</w:t>
      </w:r>
    </w:p>
    <w:p w14:paraId="437FAC0F" w14:textId="78E9CD58" w:rsidR="00265DF5" w:rsidRDefault="009F1443" w:rsidP="004D0E0F">
      <w:pPr>
        <w:tabs>
          <w:tab w:val="left" w:pos="8080"/>
        </w:tabs>
        <w:spacing w:line="240" w:lineRule="auto"/>
        <w:rPr>
          <w:rFonts w:ascii="Century Gothic" w:hAnsi="Century Gothic"/>
          <w:sz w:val="20"/>
          <w:szCs w:val="20"/>
        </w:rPr>
      </w:pPr>
      <w:r>
        <w:rPr>
          <w:rFonts w:ascii="Century Gothic" w:hAnsi="Century Gothic"/>
          <w:color w:val="999999"/>
          <w:sz w:val="20"/>
          <w:szCs w:val="20"/>
        </w:rPr>
        <w:tab/>
      </w:r>
      <w:r w:rsidR="000651C2">
        <w:rPr>
          <w:rFonts w:ascii="Century Gothic" w:hAnsi="Century Gothic"/>
          <w:color w:val="999999"/>
          <w:sz w:val="20"/>
          <w:szCs w:val="20"/>
        </w:rPr>
        <w:t>(st</w:t>
      </w:r>
      <w:r w:rsidR="00265DF5" w:rsidRPr="00CB7B79">
        <w:rPr>
          <w:rFonts w:ascii="Century Gothic" w:hAnsi="Century Gothic"/>
          <w:color w:val="999999"/>
          <w:sz w:val="20"/>
          <w:szCs w:val="20"/>
        </w:rPr>
        <w:t>empel</w:t>
      </w:r>
      <w:r w:rsidR="00B2743E">
        <w:rPr>
          <w:rFonts w:ascii="Century Gothic" w:hAnsi="Century Gothic"/>
          <w:color w:val="999999"/>
          <w:sz w:val="20"/>
          <w:szCs w:val="20"/>
        </w:rPr>
        <w:t>)</w:t>
      </w:r>
      <w:r w:rsidR="004D0E0F">
        <w:rPr>
          <w:rFonts w:ascii="Century Gothic" w:hAnsi="Century Gothic"/>
          <w:sz w:val="20"/>
          <w:szCs w:val="20"/>
        </w:rPr>
        <w:t xml:space="preserve"> </w:t>
      </w:r>
    </w:p>
    <w:p w14:paraId="08F963AC" w14:textId="77777777" w:rsidR="00FD58B0" w:rsidRPr="00CB7B79" w:rsidRDefault="00FD58B0" w:rsidP="00265DF5">
      <w:pPr>
        <w:spacing w:line="240" w:lineRule="auto"/>
        <w:rPr>
          <w:rFonts w:ascii="Century Gothic" w:hAnsi="Century Gothic"/>
          <w:sz w:val="20"/>
          <w:szCs w:val="20"/>
        </w:rPr>
      </w:pPr>
    </w:p>
    <w:p w14:paraId="1DDF18E5" w14:textId="77777777" w:rsidR="00FD58B0" w:rsidRDefault="00265DF5" w:rsidP="00265DF5">
      <w:pPr>
        <w:tabs>
          <w:tab w:val="left" w:pos="6480"/>
        </w:tabs>
        <w:spacing w:line="240" w:lineRule="auto"/>
        <w:rPr>
          <w:rFonts w:ascii="Century Gothic" w:hAnsi="Century Gothic"/>
          <w:sz w:val="20"/>
          <w:szCs w:val="20"/>
        </w:rPr>
      </w:pPr>
      <w:r w:rsidRPr="00CB7B79">
        <w:rPr>
          <w:rFonts w:ascii="Century Gothic" w:hAnsi="Century Gothic"/>
          <w:sz w:val="20"/>
          <w:szCs w:val="20"/>
        </w:rPr>
        <w:t>Plaats: . . . . . . . . . . . . . . . . . . . . . . . . . . . . . . . . . . . . . . . . . . . .</w:t>
      </w:r>
      <w:r w:rsidRPr="00CB7B79">
        <w:rPr>
          <w:rFonts w:ascii="Century Gothic" w:hAnsi="Century Gothic"/>
          <w:sz w:val="20"/>
          <w:szCs w:val="20"/>
        </w:rPr>
        <w:tab/>
        <w:t>Datum: .</w:t>
      </w:r>
      <w:r w:rsidR="00047FDC" w:rsidRPr="00CB7B79">
        <w:rPr>
          <w:rFonts w:ascii="Century Gothic" w:hAnsi="Century Gothic"/>
          <w:sz w:val="20"/>
          <w:szCs w:val="20"/>
        </w:rPr>
        <w:t xml:space="preserve"> . . . - . . . . - . . . . .</w:t>
      </w:r>
    </w:p>
    <w:p w14:paraId="13F89418" w14:textId="3C1501C1" w:rsidR="00265DF5" w:rsidRDefault="00047FDC" w:rsidP="00265DF5">
      <w:pPr>
        <w:tabs>
          <w:tab w:val="left" w:pos="6480"/>
        </w:tabs>
        <w:spacing w:line="240" w:lineRule="auto"/>
        <w:rPr>
          <w:rFonts w:ascii="Century Gothic" w:hAnsi="Century Gothic"/>
          <w:sz w:val="20"/>
          <w:szCs w:val="20"/>
        </w:rPr>
      </w:pPr>
      <w:r w:rsidRPr="00CB7B79">
        <w:rPr>
          <w:rFonts w:ascii="Century Gothic" w:hAnsi="Century Gothic"/>
          <w:sz w:val="20"/>
          <w:szCs w:val="20"/>
        </w:rPr>
        <w:t xml:space="preserve"> </w:t>
      </w:r>
    </w:p>
    <w:p w14:paraId="6366B318" w14:textId="77777777" w:rsidR="002E7B45" w:rsidRDefault="002E7B45" w:rsidP="00C14AEB">
      <w:pPr>
        <w:rPr>
          <w:rFonts w:ascii="Century Gothic" w:hAnsi="Century Gothic"/>
          <w:b/>
          <w:i/>
          <w:sz w:val="20"/>
          <w:szCs w:val="20"/>
        </w:rPr>
      </w:pPr>
    </w:p>
    <w:p w14:paraId="78C016F7" w14:textId="77777777" w:rsidR="002E7B45" w:rsidRDefault="002E7B45" w:rsidP="00C14AEB">
      <w:pPr>
        <w:rPr>
          <w:rFonts w:ascii="Century Gothic" w:hAnsi="Century Gothic"/>
          <w:b/>
          <w:i/>
          <w:sz w:val="20"/>
          <w:szCs w:val="20"/>
        </w:rPr>
      </w:pPr>
    </w:p>
    <w:p w14:paraId="02BDD019" w14:textId="77777777" w:rsidR="00C14AEB" w:rsidRDefault="00C14AEB" w:rsidP="00C14AEB">
      <w:pPr>
        <w:rPr>
          <w:rFonts w:ascii="Century Gothic" w:hAnsi="Century Gothic"/>
          <w:b/>
          <w:i/>
          <w:sz w:val="20"/>
          <w:szCs w:val="20"/>
        </w:rPr>
      </w:pPr>
      <w:r>
        <w:rPr>
          <w:rFonts w:ascii="Century Gothic" w:hAnsi="Century Gothic"/>
          <w:b/>
          <w:i/>
          <w:sz w:val="20"/>
          <w:szCs w:val="20"/>
        </w:rPr>
        <w:t>NB: print deze verklaring op het briefpapier van de persoon/instantie die de verklaring verstrekt. Een stempel volstaat ook.</w:t>
      </w:r>
    </w:p>
    <w:p w14:paraId="2443ACD9" w14:textId="77777777" w:rsidR="00C14AEB" w:rsidRPr="00CB7B79" w:rsidRDefault="00C14AEB" w:rsidP="00265DF5">
      <w:pPr>
        <w:tabs>
          <w:tab w:val="left" w:pos="6480"/>
        </w:tabs>
        <w:spacing w:line="240" w:lineRule="auto"/>
        <w:rPr>
          <w:rFonts w:ascii="Century Gothic" w:hAnsi="Century Gothic"/>
          <w:sz w:val="20"/>
          <w:szCs w:val="20"/>
        </w:rPr>
      </w:pPr>
    </w:p>
    <w:p w14:paraId="7A08C7B9" w14:textId="18C3EC6E" w:rsidR="00047FDC" w:rsidRPr="00CB7B79" w:rsidRDefault="006C61F6" w:rsidP="00265DF5">
      <w:pPr>
        <w:tabs>
          <w:tab w:val="left" w:pos="6480"/>
        </w:tabs>
        <w:spacing w:line="240" w:lineRule="auto"/>
        <w:rPr>
          <w:rFonts w:ascii="Century Gothic" w:hAnsi="Century Gothic"/>
          <w:sz w:val="20"/>
          <w:szCs w:val="20"/>
        </w:rPr>
      </w:pPr>
      <w:r w:rsidRPr="00CB7B79">
        <w:rPr>
          <w:rFonts w:ascii="Century Gothic" w:hAnsi="Century Gothic"/>
          <w:noProof/>
          <w:sz w:val="20"/>
          <w:szCs w:val="20"/>
        </w:rPr>
        <mc:AlternateContent>
          <mc:Choice Requires="wps">
            <w:drawing>
              <wp:anchor distT="0" distB="0" distL="114300" distR="114300" simplePos="0" relativeHeight="251658240" behindDoc="0" locked="0" layoutInCell="1" allowOverlap="1" wp14:anchorId="17A75A24" wp14:editId="7770622E">
                <wp:simplePos x="0" y="0"/>
                <wp:positionH relativeFrom="margin">
                  <wp:align>center</wp:align>
                </wp:positionH>
                <wp:positionV relativeFrom="paragraph">
                  <wp:posOffset>92364</wp:posOffset>
                </wp:positionV>
                <wp:extent cx="5791200" cy="458470"/>
                <wp:effectExtent l="0" t="0" r="19050" b="1778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8470"/>
                        </a:xfrm>
                        <a:prstGeom prst="rect">
                          <a:avLst/>
                        </a:prstGeom>
                        <a:solidFill>
                          <a:srgbClr val="C0C0C0"/>
                        </a:solidFill>
                        <a:ln w="9525">
                          <a:solidFill>
                            <a:srgbClr val="000000"/>
                          </a:solidFill>
                          <a:miter lim="800000"/>
                          <a:headEnd/>
                          <a:tailEnd/>
                        </a:ln>
                      </wps:spPr>
                      <wps:txbx>
                        <w:txbxContent>
                          <w:p w14:paraId="0A0D40E2" w14:textId="77777777" w:rsidR="00265DF5" w:rsidRPr="00FD58B0" w:rsidRDefault="00265DF5" w:rsidP="00265DF5">
                            <w:pPr>
                              <w:pStyle w:val="Plattetekst"/>
                              <w:rPr>
                                <w:rFonts w:ascii="Century Gothic" w:hAnsi="Century Gothic"/>
                                <w:i/>
                                <w:sz w:val="20"/>
                                <w:szCs w:val="20"/>
                              </w:rPr>
                            </w:pPr>
                            <w:r w:rsidRPr="00FD58B0">
                              <w:rPr>
                                <w:rFonts w:ascii="Century Gothic" w:hAnsi="Century Gothic"/>
                                <w:i/>
                                <w:sz w:val="20"/>
                                <w:szCs w:val="20"/>
                              </w:rPr>
                              <w:t>Alleen een volledig ingevuld en ondertekend formulier kan in aanmerking worden genomen.</w:t>
                            </w:r>
                          </w:p>
                          <w:p w14:paraId="397ED88C" w14:textId="77777777" w:rsidR="00265DF5" w:rsidRPr="00FD58B0" w:rsidRDefault="00265DF5" w:rsidP="00265DF5">
                            <w:pPr>
                              <w:pStyle w:val="Plattetekst"/>
                              <w:rPr>
                                <w:rFonts w:ascii="Century Gothic" w:hAnsi="Century Gothic"/>
                                <w:i/>
                                <w:sz w:val="20"/>
                                <w:szCs w:val="20"/>
                              </w:rPr>
                            </w:pPr>
                            <w:r w:rsidRPr="00FD58B0">
                              <w:rPr>
                                <w:rFonts w:ascii="Century Gothic" w:hAnsi="Century Gothic"/>
                                <w:i/>
                                <w:sz w:val="20"/>
                                <w:szCs w:val="20"/>
                              </w:rPr>
                              <w:t>Het verstrekken van onjuiste inlichtingen kan (strafrechtelijke) consequenties hebben.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75A24" id="_x0000_t202" coordsize="21600,21600" o:spt="202" path="m,l,21600r21600,l21600,xe">
                <v:stroke joinstyle="miter"/>
                <v:path gradientshapeok="t" o:connecttype="rect"/>
              </v:shapetype>
              <v:shape id="Tekstvak 7" o:spid="_x0000_s1026" type="#_x0000_t202" style="position:absolute;margin-left:0;margin-top:7.25pt;width:456pt;height:36.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" fillcolor="silver">
                <v:textbox>
                  <w:txbxContent>
                    <w:p w14:paraId="0A0D40E2" w14:textId="77777777" w:rsidR="00265DF5" w:rsidRPr="00FD58B0" w:rsidRDefault="00265DF5" w:rsidP="00265DF5">
                      <w:pPr>
                        <w:pStyle w:val="Plattetekst"/>
                        <w:rPr>
                          <w:rFonts w:ascii="Century Gothic" w:hAnsi="Century Gothic"/>
                          <w:i/>
                          <w:sz w:val="20"/>
                          <w:szCs w:val="20"/>
                        </w:rPr>
                      </w:pPr>
                      <w:r w:rsidRPr="00FD58B0">
                        <w:rPr>
                          <w:rFonts w:ascii="Century Gothic" w:hAnsi="Century Gothic"/>
                          <w:i/>
                          <w:sz w:val="20"/>
                          <w:szCs w:val="20"/>
                        </w:rPr>
                        <w:t>Alleen een volledig ingevuld en ondertekend formulier kan in aanmerking worden genomen.</w:t>
                      </w:r>
                    </w:p>
                    <w:p w14:paraId="397ED88C" w14:textId="77777777" w:rsidR="00265DF5" w:rsidRPr="00FD58B0" w:rsidRDefault="00265DF5" w:rsidP="00265DF5">
                      <w:pPr>
                        <w:pStyle w:val="Plattetekst"/>
                        <w:rPr>
                          <w:rFonts w:ascii="Century Gothic" w:hAnsi="Century Gothic"/>
                          <w:i/>
                          <w:sz w:val="20"/>
                          <w:szCs w:val="20"/>
                        </w:rPr>
                      </w:pPr>
                      <w:r w:rsidRPr="00FD58B0">
                        <w:rPr>
                          <w:rFonts w:ascii="Century Gothic" w:hAnsi="Century Gothic"/>
                          <w:i/>
                          <w:sz w:val="20"/>
                          <w:szCs w:val="20"/>
                        </w:rPr>
                        <w:t>Het verstrekken van onjuiste inlichtingen kan (strafrechtelijke) consequenties hebben.</w:t>
                      </w:r>
                    </w:p>
                  </w:txbxContent>
                </v:textbox>
                <w10:wrap anchorx="margin"/>
              </v:shape>
            </w:pict>
          </mc:Fallback>
        </mc:AlternateContent>
      </w:r>
    </w:p>
    <w:p w14:paraId="3DE2F2CD" w14:textId="1772CD6B" w:rsidR="00265DF5" w:rsidRPr="00CB7B79" w:rsidRDefault="00265DF5" w:rsidP="00265DF5">
      <w:pPr>
        <w:spacing w:line="240" w:lineRule="auto"/>
        <w:ind w:left="240" w:firstLine="240"/>
        <w:rPr>
          <w:rFonts w:ascii="Century Gothic" w:hAnsi="Century Gothic"/>
          <w:sz w:val="20"/>
          <w:szCs w:val="20"/>
        </w:rPr>
      </w:pPr>
    </w:p>
    <w:p w14:paraId="5C972065" w14:textId="77777777" w:rsidR="009F1443" w:rsidRDefault="004246B1" w:rsidP="00F818EF">
      <w:pPr>
        <w:spacing w:after="200" w:line="276" w:lineRule="auto"/>
        <w:rPr>
          <w:rFonts w:ascii="Century Gothic" w:hAnsi="Century Gothic"/>
          <w:b/>
          <w:spacing w:val="0"/>
          <w:sz w:val="20"/>
          <w:szCs w:val="20"/>
        </w:rPr>
      </w:pPr>
      <w:r w:rsidRPr="00CB7B79">
        <w:rPr>
          <w:rFonts w:ascii="Century Gothic" w:hAnsi="Century Gothic"/>
          <w:b/>
          <w:spacing w:val="0"/>
          <w:sz w:val="20"/>
          <w:szCs w:val="20"/>
        </w:rPr>
        <w:t>Toe</w:t>
      </w:r>
      <w:r w:rsidR="00265DF5" w:rsidRPr="00CB7B79">
        <w:rPr>
          <w:rFonts w:ascii="Century Gothic" w:hAnsi="Century Gothic"/>
          <w:b/>
          <w:spacing w:val="0"/>
          <w:sz w:val="20"/>
          <w:szCs w:val="20"/>
        </w:rPr>
        <w:t xml:space="preserve">lichting bij onderdelen van de verklaring werkzaamheden </w:t>
      </w:r>
      <w:r w:rsidR="00663C1B" w:rsidRPr="00CB7B79">
        <w:rPr>
          <w:rFonts w:ascii="Century Gothic" w:hAnsi="Century Gothic"/>
          <w:b/>
          <w:spacing w:val="0"/>
          <w:sz w:val="20"/>
          <w:szCs w:val="20"/>
        </w:rPr>
        <w:t xml:space="preserve">en evaluatie individueel </w:t>
      </w:r>
    </w:p>
    <w:p w14:paraId="45DE46D2" w14:textId="03D5B2F4" w:rsidR="00223FD6" w:rsidRDefault="00223FD6" w:rsidP="00223FD6">
      <w:pPr>
        <w:tabs>
          <w:tab w:val="center" w:pos="4536"/>
        </w:tabs>
        <w:spacing w:after="200" w:line="276" w:lineRule="auto"/>
        <w:jc w:val="center"/>
        <w:rPr>
          <w:rFonts w:ascii="Century Gothic" w:hAnsi="Century Gothic"/>
          <w:b/>
          <w:spacing w:val="0"/>
          <w:sz w:val="20"/>
          <w:szCs w:val="20"/>
        </w:rPr>
      </w:pPr>
    </w:p>
    <w:p w14:paraId="383EE367" w14:textId="4A94C5CB" w:rsidR="0033623E" w:rsidRDefault="0033623E" w:rsidP="0033623E">
      <w:pPr>
        <w:tabs>
          <w:tab w:val="center" w:pos="4536"/>
        </w:tabs>
        <w:spacing w:after="200" w:line="276" w:lineRule="auto"/>
        <w:jc w:val="center"/>
        <w:rPr>
          <w:rFonts w:ascii="Century Gothic" w:hAnsi="Century Gothic"/>
          <w:sz w:val="20"/>
          <w:szCs w:val="20"/>
        </w:rPr>
      </w:pPr>
    </w:p>
    <w:p w14:paraId="016B73B6" w14:textId="7EF69A8E" w:rsidR="00265DF5" w:rsidRPr="007A544B" w:rsidRDefault="00B2743E" w:rsidP="00F818EF">
      <w:pPr>
        <w:spacing w:after="200" w:line="276" w:lineRule="auto"/>
        <w:rPr>
          <w:rFonts w:ascii="Century Gothic" w:hAnsi="Century Gothic"/>
          <w:b/>
          <w:spacing w:val="0"/>
          <w:sz w:val="24"/>
          <w:szCs w:val="24"/>
        </w:rPr>
      </w:pPr>
      <w:r w:rsidRPr="007A544B">
        <w:rPr>
          <w:rFonts w:ascii="Century Gothic" w:hAnsi="Century Gothic"/>
          <w:b/>
          <w:spacing w:val="0"/>
          <w:sz w:val="24"/>
          <w:szCs w:val="24"/>
        </w:rPr>
        <w:lastRenderedPageBreak/>
        <w:t xml:space="preserve">Toelichting: Verklaring werkzaamheden en evaluatie individueel </w:t>
      </w:r>
      <w:r w:rsidR="00663C1B" w:rsidRPr="007A544B">
        <w:rPr>
          <w:rFonts w:ascii="Century Gothic" w:hAnsi="Century Gothic"/>
          <w:b/>
          <w:spacing w:val="0"/>
          <w:sz w:val="24"/>
          <w:szCs w:val="24"/>
        </w:rPr>
        <w:t xml:space="preserve">functioneren </w:t>
      </w:r>
    </w:p>
    <w:p w14:paraId="25146235" w14:textId="5069402F" w:rsidR="00265DF5" w:rsidRPr="007A544B" w:rsidRDefault="00265DF5" w:rsidP="006313A2">
      <w:pPr>
        <w:spacing w:line="240" w:lineRule="auto"/>
        <w:rPr>
          <w:rFonts w:ascii="Century Gothic" w:hAnsi="Century Gothic"/>
          <w:spacing w:val="0"/>
          <w:sz w:val="20"/>
          <w:szCs w:val="20"/>
        </w:rPr>
      </w:pPr>
      <w:r w:rsidRPr="007A544B">
        <w:rPr>
          <w:rFonts w:ascii="Century Gothic" w:hAnsi="Century Gothic"/>
          <w:spacing w:val="0"/>
          <w:sz w:val="20"/>
          <w:szCs w:val="20"/>
        </w:rPr>
        <w:t>De ‘verklaring werkzaamheden</w:t>
      </w:r>
      <w:r w:rsidR="00663C1B" w:rsidRPr="007A544B">
        <w:rPr>
          <w:rFonts w:ascii="Century Gothic" w:hAnsi="Century Gothic"/>
          <w:spacing w:val="0"/>
          <w:sz w:val="20"/>
          <w:szCs w:val="20"/>
        </w:rPr>
        <w:t xml:space="preserve"> en evaluatie individueel fu</w:t>
      </w:r>
      <w:r w:rsidR="00BB7170" w:rsidRPr="007A544B">
        <w:rPr>
          <w:rFonts w:ascii="Century Gothic" w:hAnsi="Century Gothic"/>
          <w:spacing w:val="0"/>
          <w:sz w:val="20"/>
          <w:szCs w:val="20"/>
        </w:rPr>
        <w:t>n</w:t>
      </w:r>
      <w:r w:rsidR="00663C1B" w:rsidRPr="007A544B">
        <w:rPr>
          <w:rFonts w:ascii="Century Gothic" w:hAnsi="Century Gothic"/>
          <w:spacing w:val="0"/>
          <w:sz w:val="20"/>
          <w:szCs w:val="20"/>
        </w:rPr>
        <w:t>ctioneren</w:t>
      </w:r>
      <w:r w:rsidRPr="007A544B">
        <w:rPr>
          <w:rFonts w:ascii="Century Gothic" w:hAnsi="Century Gothic"/>
          <w:spacing w:val="0"/>
          <w:sz w:val="20"/>
          <w:szCs w:val="20"/>
        </w:rPr>
        <w:t xml:space="preserve">’ is opgesteld door de RGS en kan door </w:t>
      </w:r>
      <w:r w:rsidR="00663C1B" w:rsidRPr="007A544B">
        <w:rPr>
          <w:rFonts w:ascii="Century Gothic" w:hAnsi="Century Gothic"/>
          <w:spacing w:val="0"/>
          <w:sz w:val="20"/>
          <w:szCs w:val="20"/>
        </w:rPr>
        <w:t>medisch</w:t>
      </w:r>
      <w:r w:rsidRPr="007A544B">
        <w:rPr>
          <w:rFonts w:ascii="Century Gothic" w:hAnsi="Century Gothic"/>
          <w:spacing w:val="0"/>
          <w:sz w:val="20"/>
          <w:szCs w:val="20"/>
        </w:rPr>
        <w:t xml:space="preserve"> specialisten</w:t>
      </w:r>
      <w:r w:rsidR="00C25C1D">
        <w:rPr>
          <w:rFonts w:ascii="Century Gothic" w:hAnsi="Century Gothic"/>
          <w:spacing w:val="0"/>
          <w:sz w:val="20"/>
          <w:szCs w:val="20"/>
        </w:rPr>
        <w:t xml:space="preserve"> </w:t>
      </w:r>
      <w:r w:rsidR="007130F3" w:rsidRPr="007A544B">
        <w:rPr>
          <w:rFonts w:ascii="Century Gothic" w:hAnsi="Century Gothic"/>
          <w:i/>
          <w:spacing w:val="0"/>
          <w:sz w:val="20"/>
          <w:szCs w:val="20"/>
        </w:rPr>
        <w:t xml:space="preserve">(waar in dit document staat specialist wordt ook bedoeld profielarts) </w:t>
      </w:r>
      <w:r w:rsidRPr="007A544B">
        <w:rPr>
          <w:rFonts w:ascii="Century Gothic" w:hAnsi="Century Gothic"/>
          <w:spacing w:val="0"/>
          <w:sz w:val="20"/>
          <w:szCs w:val="20"/>
        </w:rPr>
        <w:t>gebruikt worden voor het aantonen van de werkzaamheden die zijn verricht</w:t>
      </w:r>
      <w:r w:rsidR="00071680" w:rsidRPr="007A544B">
        <w:rPr>
          <w:rFonts w:ascii="Century Gothic" w:hAnsi="Century Gothic"/>
          <w:spacing w:val="0"/>
          <w:sz w:val="20"/>
          <w:szCs w:val="20"/>
        </w:rPr>
        <w:t xml:space="preserve"> en voor het aantonen van deelname aan evaluatie van het individueel functioneren</w:t>
      </w:r>
      <w:r w:rsidRPr="007A544B">
        <w:rPr>
          <w:rFonts w:ascii="Century Gothic" w:hAnsi="Century Gothic"/>
          <w:spacing w:val="0"/>
          <w:sz w:val="20"/>
          <w:szCs w:val="20"/>
        </w:rPr>
        <w:t xml:space="preserve">. De verklaring wordt afgegeven op briefpapier van degene die de verklaring afgeeft of anderszins worden gewaarmerkt. </w:t>
      </w:r>
    </w:p>
    <w:p w14:paraId="1A083F98" w14:textId="77777777" w:rsidR="00265DF5" w:rsidRPr="007A544B" w:rsidRDefault="00265DF5" w:rsidP="006313A2">
      <w:pPr>
        <w:spacing w:line="240" w:lineRule="auto"/>
        <w:rPr>
          <w:rFonts w:ascii="Century Gothic" w:hAnsi="Century Gothic"/>
          <w:spacing w:val="0"/>
          <w:sz w:val="20"/>
          <w:szCs w:val="20"/>
        </w:rPr>
      </w:pPr>
    </w:p>
    <w:p w14:paraId="454C9E71" w14:textId="56A65B8D" w:rsidR="00265DF5" w:rsidRPr="007A544B" w:rsidRDefault="00265DF5" w:rsidP="006313A2">
      <w:pPr>
        <w:spacing w:line="240" w:lineRule="auto"/>
        <w:rPr>
          <w:rFonts w:ascii="Century Gothic" w:hAnsi="Century Gothic"/>
          <w:spacing w:val="0"/>
          <w:sz w:val="20"/>
          <w:szCs w:val="20"/>
        </w:rPr>
      </w:pPr>
      <w:r w:rsidRPr="007A544B">
        <w:rPr>
          <w:rFonts w:ascii="Century Gothic" w:hAnsi="Century Gothic"/>
          <w:spacing w:val="0"/>
          <w:sz w:val="20"/>
          <w:szCs w:val="20"/>
        </w:rPr>
        <w:t xml:space="preserve">De specialist zelf is verantwoordelijk voor het verkrijgen van de juiste verklaringen. Een eigen verklaring is geen geldige verklaring. </w:t>
      </w:r>
    </w:p>
    <w:p w14:paraId="276727A0" w14:textId="77777777" w:rsidR="00265DF5" w:rsidRPr="007A544B" w:rsidRDefault="00265DF5" w:rsidP="006313A2">
      <w:pPr>
        <w:spacing w:line="240" w:lineRule="auto"/>
        <w:rPr>
          <w:rFonts w:ascii="Century Gothic" w:hAnsi="Century Gothic"/>
          <w:spacing w:val="0"/>
          <w:sz w:val="20"/>
          <w:szCs w:val="20"/>
        </w:rPr>
      </w:pPr>
    </w:p>
    <w:p w14:paraId="3B67DF0C" w14:textId="77777777" w:rsidR="00265DF5" w:rsidRPr="007A544B" w:rsidRDefault="00265DF5" w:rsidP="006313A2">
      <w:pPr>
        <w:spacing w:line="240" w:lineRule="auto"/>
        <w:rPr>
          <w:rFonts w:ascii="Century Gothic" w:hAnsi="Century Gothic"/>
          <w:b/>
          <w:spacing w:val="0"/>
          <w:sz w:val="20"/>
          <w:szCs w:val="20"/>
        </w:rPr>
      </w:pPr>
      <w:r w:rsidRPr="007A544B">
        <w:rPr>
          <w:rFonts w:ascii="Century Gothic" w:hAnsi="Century Gothic"/>
          <w:b/>
          <w:spacing w:val="0"/>
          <w:sz w:val="20"/>
          <w:szCs w:val="20"/>
        </w:rPr>
        <w:t>Werkzaamheden</w:t>
      </w:r>
    </w:p>
    <w:p w14:paraId="1AE4927F" w14:textId="0187F8F3" w:rsidR="00265DF5" w:rsidRPr="007A544B" w:rsidRDefault="00265DF5" w:rsidP="006313A2">
      <w:pPr>
        <w:spacing w:line="240" w:lineRule="auto"/>
        <w:rPr>
          <w:rFonts w:ascii="Century Gothic" w:hAnsi="Century Gothic"/>
          <w:spacing w:val="0"/>
          <w:sz w:val="20"/>
          <w:szCs w:val="20"/>
        </w:rPr>
      </w:pPr>
      <w:r w:rsidRPr="007A544B">
        <w:rPr>
          <w:rFonts w:ascii="Century Gothic" w:hAnsi="Century Gothic"/>
          <w:spacing w:val="0"/>
          <w:sz w:val="20"/>
          <w:szCs w:val="20"/>
        </w:rPr>
        <w:t xml:space="preserve">De specialist heeft zijn specialisme in voldoende mate en regelmatig uitgeoefend als hij/zij over een periode van vijf jaar regelmatig heeft gewerkt met een gemiddelde omvang van </w:t>
      </w:r>
      <w:r w:rsidR="003176DE" w:rsidRPr="007A544B">
        <w:rPr>
          <w:rFonts w:ascii="Century Gothic" w:hAnsi="Century Gothic"/>
          <w:spacing w:val="0"/>
          <w:sz w:val="20"/>
          <w:szCs w:val="20"/>
        </w:rPr>
        <w:t>ten minst</w:t>
      </w:r>
      <w:r w:rsidR="00C1687B">
        <w:rPr>
          <w:rFonts w:ascii="Century Gothic" w:hAnsi="Century Gothic"/>
          <w:spacing w:val="0"/>
          <w:sz w:val="20"/>
          <w:szCs w:val="20"/>
        </w:rPr>
        <w:t>e</w:t>
      </w:r>
      <w:r w:rsidR="003176DE" w:rsidRPr="007A544B">
        <w:rPr>
          <w:rFonts w:ascii="Century Gothic" w:hAnsi="Century Gothic"/>
          <w:spacing w:val="0"/>
          <w:sz w:val="20"/>
          <w:szCs w:val="20"/>
        </w:rPr>
        <w:t xml:space="preserve"> </w:t>
      </w:r>
      <w:r w:rsidRPr="007A544B">
        <w:rPr>
          <w:rFonts w:ascii="Century Gothic" w:hAnsi="Century Gothic"/>
          <w:spacing w:val="0"/>
          <w:sz w:val="20"/>
          <w:szCs w:val="20"/>
        </w:rPr>
        <w:t xml:space="preserve">16 uur per week in het betreffende specialisme. </w:t>
      </w:r>
      <w:r w:rsidRPr="007A544B">
        <w:rPr>
          <w:rFonts w:ascii="Century Gothic" w:hAnsi="Century Gothic"/>
          <w:spacing w:val="0"/>
          <w:sz w:val="20"/>
          <w:szCs w:val="20"/>
        </w:rPr>
        <w:br/>
        <w:t>NB: Een kopie van de arbeidsovereenkomst, de toelatingsovereenkomst en/of de waarneemovereenkomst of iets dergelijks volstaat niet.</w:t>
      </w:r>
    </w:p>
    <w:p w14:paraId="4DD4E262" w14:textId="77777777" w:rsidR="00265DF5" w:rsidRPr="007A544B" w:rsidRDefault="00265DF5" w:rsidP="006313A2">
      <w:pPr>
        <w:spacing w:line="240" w:lineRule="auto"/>
        <w:rPr>
          <w:rFonts w:ascii="Century Gothic" w:hAnsi="Century Gothic"/>
          <w:spacing w:val="0"/>
          <w:sz w:val="20"/>
          <w:szCs w:val="20"/>
        </w:rPr>
      </w:pPr>
    </w:p>
    <w:p w14:paraId="7AFDB80B" w14:textId="77777777" w:rsidR="00071680" w:rsidRPr="007A544B" w:rsidRDefault="00071680" w:rsidP="006313A2">
      <w:pPr>
        <w:spacing w:line="240" w:lineRule="auto"/>
        <w:rPr>
          <w:rFonts w:ascii="Century Gothic" w:hAnsi="Century Gothic"/>
          <w:b/>
          <w:spacing w:val="0"/>
          <w:sz w:val="20"/>
          <w:szCs w:val="20"/>
        </w:rPr>
      </w:pPr>
      <w:r w:rsidRPr="007A544B">
        <w:rPr>
          <w:rFonts w:ascii="Century Gothic" w:hAnsi="Century Gothic"/>
          <w:b/>
          <w:spacing w:val="0"/>
          <w:sz w:val="20"/>
          <w:szCs w:val="20"/>
        </w:rPr>
        <w:t xml:space="preserve">Evaluatie van het individueel functioneren </w:t>
      </w:r>
    </w:p>
    <w:p w14:paraId="44970D9B" w14:textId="1B4BAC67" w:rsidR="00DB58E6" w:rsidRPr="007A544B" w:rsidRDefault="00071680" w:rsidP="006313A2">
      <w:pPr>
        <w:spacing w:line="240" w:lineRule="auto"/>
        <w:rPr>
          <w:rFonts w:ascii="Century Gothic" w:hAnsi="Century Gothic"/>
          <w:spacing w:val="0"/>
          <w:sz w:val="20"/>
          <w:szCs w:val="20"/>
        </w:rPr>
      </w:pPr>
      <w:r w:rsidRPr="007A544B">
        <w:rPr>
          <w:rFonts w:ascii="Century Gothic" w:hAnsi="Century Gothic"/>
          <w:spacing w:val="0"/>
          <w:sz w:val="20"/>
          <w:szCs w:val="20"/>
        </w:rPr>
        <w:t xml:space="preserve">Vanaf 1 januari 2020 gaat de RGS bij herregistratie na of een </w:t>
      </w:r>
      <w:r w:rsidR="00044B19">
        <w:rPr>
          <w:rFonts w:ascii="Century Gothic" w:hAnsi="Century Gothic"/>
          <w:spacing w:val="0"/>
          <w:sz w:val="20"/>
          <w:szCs w:val="20"/>
        </w:rPr>
        <w:t>specialist</w:t>
      </w:r>
      <w:r w:rsidRPr="007A544B">
        <w:rPr>
          <w:rFonts w:ascii="Century Gothic" w:hAnsi="Century Gothic"/>
          <w:spacing w:val="0"/>
          <w:sz w:val="20"/>
          <w:szCs w:val="20"/>
        </w:rPr>
        <w:t xml:space="preserve"> heeft deelgenomen aan evaluatie van het individueel functioneren. Evaluatie van het individueel functioneren heeft een cyclisch karakter en bestaat in elk geval uit de onderdelen verzamelen en analyseren van gegevens van ten minste deskundigheidsbevorderende activiteiten en </w:t>
      </w:r>
      <w:r w:rsidR="00DB58E6" w:rsidRPr="007A544B">
        <w:rPr>
          <w:rFonts w:ascii="Century Gothic" w:hAnsi="Century Gothic"/>
          <w:spacing w:val="0"/>
          <w:sz w:val="20"/>
          <w:szCs w:val="20"/>
        </w:rPr>
        <w:t xml:space="preserve">werkervaring, een evaluatiegesprek en het opstellen en uitvoeren van </w:t>
      </w:r>
      <w:r w:rsidR="006C1342" w:rsidRPr="007A544B">
        <w:rPr>
          <w:rFonts w:ascii="Century Gothic" w:hAnsi="Century Gothic"/>
          <w:spacing w:val="0"/>
          <w:sz w:val="20"/>
          <w:szCs w:val="20"/>
        </w:rPr>
        <w:t xml:space="preserve">een Persoonlijk Ontwikkel Plan (POP). Jaarlijks voert de specialist </w:t>
      </w:r>
      <w:r w:rsidR="00BB7170" w:rsidRPr="007A544B">
        <w:rPr>
          <w:rFonts w:ascii="Century Gothic" w:hAnsi="Century Gothic"/>
          <w:spacing w:val="0"/>
          <w:sz w:val="20"/>
          <w:szCs w:val="20"/>
        </w:rPr>
        <w:t xml:space="preserve">bovendien </w:t>
      </w:r>
      <w:r w:rsidR="006C1342" w:rsidRPr="007A544B">
        <w:rPr>
          <w:rFonts w:ascii="Century Gothic" w:hAnsi="Century Gothic"/>
          <w:spacing w:val="0"/>
          <w:sz w:val="20"/>
          <w:szCs w:val="20"/>
        </w:rPr>
        <w:t xml:space="preserve">een zelfevaluatie uit en verwerkt deze in het POP. </w:t>
      </w:r>
    </w:p>
    <w:p w14:paraId="71F1BC83" w14:textId="77777777" w:rsidR="006C1342" w:rsidRPr="007A544B" w:rsidRDefault="006C1342" w:rsidP="006313A2">
      <w:pPr>
        <w:spacing w:line="240" w:lineRule="auto"/>
        <w:rPr>
          <w:rFonts w:ascii="Century Gothic" w:hAnsi="Century Gothic"/>
          <w:spacing w:val="0"/>
          <w:sz w:val="20"/>
          <w:szCs w:val="20"/>
        </w:rPr>
      </w:pPr>
    </w:p>
    <w:p w14:paraId="61D9D92F" w14:textId="4121A590" w:rsidR="006C1342" w:rsidRPr="007A544B" w:rsidRDefault="006C1342" w:rsidP="006313A2">
      <w:pPr>
        <w:spacing w:line="240" w:lineRule="auto"/>
        <w:rPr>
          <w:rFonts w:ascii="Century Gothic" w:hAnsi="Century Gothic"/>
          <w:spacing w:val="0"/>
          <w:sz w:val="20"/>
          <w:szCs w:val="20"/>
        </w:rPr>
      </w:pPr>
      <w:r w:rsidRPr="007A544B">
        <w:rPr>
          <w:rFonts w:ascii="Century Gothic" w:hAnsi="Century Gothic"/>
          <w:spacing w:val="0"/>
          <w:sz w:val="20"/>
          <w:szCs w:val="20"/>
        </w:rPr>
        <w:t xml:space="preserve">De Federatie Medisch Specialisten heeft in de Leidraad IFMS </w:t>
      </w:r>
      <w:r w:rsidR="008F733E" w:rsidRPr="007A544B">
        <w:rPr>
          <w:rFonts w:ascii="Century Gothic" w:hAnsi="Century Gothic"/>
          <w:spacing w:val="0"/>
          <w:sz w:val="20"/>
          <w:szCs w:val="20"/>
        </w:rPr>
        <w:t>handvat</w:t>
      </w:r>
      <w:r w:rsidR="006313A2">
        <w:rPr>
          <w:rFonts w:ascii="Century Gothic" w:hAnsi="Century Gothic"/>
          <w:spacing w:val="0"/>
          <w:sz w:val="20"/>
          <w:szCs w:val="20"/>
        </w:rPr>
        <w:t>t</w:t>
      </w:r>
      <w:r w:rsidR="008F733E" w:rsidRPr="007A544B">
        <w:rPr>
          <w:rFonts w:ascii="Century Gothic" w:hAnsi="Century Gothic"/>
          <w:spacing w:val="0"/>
          <w:sz w:val="20"/>
          <w:szCs w:val="20"/>
        </w:rPr>
        <w:t xml:space="preserve">en gegeven voor de ontwikkeling van methodes van evaluatie van het individueel functioneren. </w:t>
      </w:r>
      <w:r w:rsidR="00BB7170" w:rsidRPr="007A544B">
        <w:rPr>
          <w:rFonts w:ascii="Century Gothic" w:hAnsi="Century Gothic"/>
          <w:spacing w:val="0"/>
          <w:sz w:val="20"/>
          <w:szCs w:val="20"/>
        </w:rPr>
        <w:t xml:space="preserve">Door deel te nemen </w:t>
      </w:r>
      <w:r w:rsidR="008F733E" w:rsidRPr="007A544B">
        <w:rPr>
          <w:rFonts w:ascii="Century Gothic" w:hAnsi="Century Gothic"/>
          <w:spacing w:val="0"/>
          <w:sz w:val="20"/>
          <w:szCs w:val="20"/>
        </w:rPr>
        <w:t xml:space="preserve">aan een </w:t>
      </w:r>
      <w:r w:rsidR="00BB7170" w:rsidRPr="007A544B">
        <w:rPr>
          <w:rFonts w:ascii="Century Gothic" w:hAnsi="Century Gothic"/>
          <w:spacing w:val="0"/>
          <w:sz w:val="20"/>
          <w:szCs w:val="20"/>
        </w:rPr>
        <w:t>systeem</w:t>
      </w:r>
      <w:r w:rsidR="008F733E" w:rsidRPr="007A544B">
        <w:rPr>
          <w:rFonts w:ascii="Century Gothic" w:hAnsi="Century Gothic"/>
          <w:spacing w:val="0"/>
          <w:sz w:val="20"/>
          <w:szCs w:val="20"/>
        </w:rPr>
        <w:t xml:space="preserve"> van </w:t>
      </w:r>
      <w:r w:rsidR="00BB7170" w:rsidRPr="007A544B">
        <w:rPr>
          <w:rFonts w:ascii="Century Gothic" w:hAnsi="Century Gothic"/>
          <w:spacing w:val="0"/>
          <w:sz w:val="20"/>
          <w:szCs w:val="20"/>
        </w:rPr>
        <w:t xml:space="preserve">evaluatie van het </w:t>
      </w:r>
      <w:r w:rsidR="008F733E" w:rsidRPr="007A544B">
        <w:rPr>
          <w:rFonts w:ascii="Century Gothic" w:hAnsi="Century Gothic"/>
          <w:spacing w:val="0"/>
          <w:sz w:val="20"/>
          <w:szCs w:val="20"/>
        </w:rPr>
        <w:t>individueel functioneren, d</w:t>
      </w:r>
      <w:r w:rsidR="004C2D38">
        <w:rPr>
          <w:rFonts w:ascii="Century Gothic" w:hAnsi="Century Gothic"/>
          <w:spacing w:val="0"/>
          <w:sz w:val="20"/>
          <w:szCs w:val="20"/>
        </w:rPr>
        <w:t xml:space="preserve">at </w:t>
      </w:r>
      <w:r w:rsidR="008F733E" w:rsidRPr="007A544B">
        <w:rPr>
          <w:rFonts w:ascii="Century Gothic" w:hAnsi="Century Gothic"/>
          <w:spacing w:val="0"/>
          <w:sz w:val="20"/>
          <w:szCs w:val="20"/>
        </w:rPr>
        <w:t>overeenkomt met de Leidraad IFMS</w:t>
      </w:r>
      <w:r w:rsidR="00BB7170" w:rsidRPr="007A544B">
        <w:rPr>
          <w:rFonts w:ascii="Century Gothic" w:hAnsi="Century Gothic"/>
          <w:spacing w:val="0"/>
          <w:sz w:val="20"/>
          <w:szCs w:val="20"/>
        </w:rPr>
        <w:t>, voldoet de specialist aan deze eis voor herregistratie. In een groot aantal instellingen is een systeem voor evaluatie van het individueel functioneren ontwikkeld. Het is dan ook aan de instellingen om te verklaren dat de specialist heeft deelgenomen aan het daar aanwezige systeem van evaluatie van individueel functioneren en dat het systeem in overeenstemming is met de Leidraad IFMS.</w:t>
      </w:r>
    </w:p>
    <w:p w14:paraId="227AA8B1" w14:textId="77777777" w:rsidR="00744E08" w:rsidRPr="007A544B" w:rsidRDefault="00744E08" w:rsidP="006313A2">
      <w:pPr>
        <w:spacing w:line="240" w:lineRule="auto"/>
        <w:rPr>
          <w:rFonts w:ascii="Century Gothic" w:hAnsi="Century Gothic"/>
          <w:spacing w:val="0"/>
          <w:sz w:val="20"/>
          <w:szCs w:val="20"/>
        </w:rPr>
      </w:pPr>
    </w:p>
    <w:p w14:paraId="7A506053" w14:textId="77777777" w:rsidR="00265DF5" w:rsidRPr="007A544B" w:rsidRDefault="00265DF5" w:rsidP="006313A2">
      <w:pPr>
        <w:pStyle w:val="Voetnoottekst"/>
        <w:spacing w:line="240" w:lineRule="auto"/>
        <w:ind w:left="180" w:hanging="180"/>
        <w:rPr>
          <w:rFonts w:ascii="Century Gothic" w:hAnsi="Century Gothic"/>
          <w:b/>
          <w:spacing w:val="0"/>
        </w:rPr>
      </w:pPr>
      <w:r w:rsidRPr="007A544B">
        <w:rPr>
          <w:rFonts w:ascii="Century Gothic" w:hAnsi="Century Gothic"/>
          <w:b/>
          <w:spacing w:val="0"/>
        </w:rPr>
        <w:t>Uit hoofde van zijn/haar functie als (in te vullen identificatie van de relatie met de specialist)</w:t>
      </w:r>
    </w:p>
    <w:p w14:paraId="788C50F3" w14:textId="77777777" w:rsidR="00265DF5" w:rsidRPr="007A544B" w:rsidRDefault="00265DF5" w:rsidP="006313A2">
      <w:pPr>
        <w:pStyle w:val="Voetnoottekst"/>
        <w:spacing w:line="240" w:lineRule="auto"/>
        <w:rPr>
          <w:rFonts w:ascii="Century Gothic" w:hAnsi="Century Gothic"/>
          <w:spacing w:val="0"/>
        </w:rPr>
      </w:pPr>
      <w:r w:rsidRPr="007A544B">
        <w:rPr>
          <w:rFonts w:ascii="Century Gothic" w:hAnsi="Century Gothic"/>
          <w:spacing w:val="0"/>
        </w:rPr>
        <w:t xml:space="preserve">De persoon c.q. instantie die bevoegd is om deze verklaring op te stellen en af te geven, is afhankelijk van de </w:t>
      </w:r>
      <w:r w:rsidR="00F818EF" w:rsidRPr="007A544B">
        <w:rPr>
          <w:rFonts w:ascii="Century Gothic" w:hAnsi="Century Gothic"/>
          <w:spacing w:val="0"/>
        </w:rPr>
        <w:t xml:space="preserve">arbeidsovereenkomst </w:t>
      </w:r>
      <w:r w:rsidR="003176DE" w:rsidRPr="007A544B">
        <w:rPr>
          <w:rFonts w:ascii="Century Gothic" w:hAnsi="Century Gothic"/>
          <w:spacing w:val="0"/>
        </w:rPr>
        <w:t xml:space="preserve">van </w:t>
      </w:r>
      <w:r w:rsidRPr="007A544B">
        <w:rPr>
          <w:rFonts w:ascii="Century Gothic" w:hAnsi="Century Gothic"/>
          <w:spacing w:val="0"/>
        </w:rPr>
        <w:t>de specialist.</w:t>
      </w:r>
    </w:p>
    <w:p w14:paraId="3A0A83C5" w14:textId="77777777" w:rsidR="00265DF5" w:rsidRPr="007A544B" w:rsidRDefault="00265DF5" w:rsidP="006313A2">
      <w:pPr>
        <w:pStyle w:val="Voetnoottekst"/>
        <w:numPr>
          <w:ilvl w:val="0"/>
          <w:numId w:val="1"/>
        </w:numPr>
        <w:spacing w:line="240" w:lineRule="auto"/>
        <w:ind w:left="709"/>
        <w:rPr>
          <w:rFonts w:ascii="Century Gothic" w:hAnsi="Century Gothic"/>
          <w:spacing w:val="0"/>
        </w:rPr>
      </w:pPr>
      <w:r w:rsidRPr="007A544B">
        <w:rPr>
          <w:rFonts w:ascii="Century Gothic" w:hAnsi="Century Gothic"/>
          <w:iCs/>
          <w:spacing w:val="0"/>
        </w:rPr>
        <w:t xml:space="preserve">Voor de medisch specialist in loondienst geldt dat de bevoegd vertegenwoordiger van de formele </w:t>
      </w:r>
      <w:r w:rsidRPr="007A544B">
        <w:rPr>
          <w:rFonts w:ascii="Century Gothic" w:hAnsi="Century Gothic"/>
          <w:spacing w:val="0"/>
        </w:rPr>
        <w:t>werkgever de verklaring dient op te stellen en af te geven;</w:t>
      </w:r>
    </w:p>
    <w:p w14:paraId="406E0265" w14:textId="021A346A" w:rsidR="00265DF5" w:rsidRPr="007A544B" w:rsidRDefault="00265DF5" w:rsidP="006313A2">
      <w:pPr>
        <w:pStyle w:val="Voetnoottekst"/>
        <w:numPr>
          <w:ilvl w:val="0"/>
          <w:numId w:val="1"/>
        </w:numPr>
        <w:spacing w:line="240" w:lineRule="auto"/>
        <w:ind w:left="709"/>
        <w:rPr>
          <w:rFonts w:ascii="Century Gothic" w:hAnsi="Century Gothic"/>
          <w:spacing w:val="0"/>
        </w:rPr>
      </w:pPr>
      <w:r w:rsidRPr="007A544B">
        <w:rPr>
          <w:rFonts w:ascii="Century Gothic" w:hAnsi="Century Gothic"/>
          <w:iCs/>
          <w:spacing w:val="0"/>
        </w:rPr>
        <w:t>Voor de vrijgevestigd specialist, werkzaam binnen een instelling</w:t>
      </w:r>
      <w:r w:rsidR="00DB1957" w:rsidRPr="007A544B">
        <w:rPr>
          <w:rFonts w:ascii="Century Gothic" w:hAnsi="Century Gothic"/>
          <w:iCs/>
          <w:spacing w:val="0"/>
        </w:rPr>
        <w:t xml:space="preserve">, een MSB, </w:t>
      </w:r>
      <w:r w:rsidR="007130F3" w:rsidRPr="007A544B">
        <w:rPr>
          <w:rFonts w:ascii="Century Gothic" w:hAnsi="Century Gothic"/>
          <w:iCs/>
          <w:spacing w:val="0"/>
        </w:rPr>
        <w:t xml:space="preserve">een </w:t>
      </w:r>
      <w:r w:rsidR="00DB1957" w:rsidRPr="007A544B">
        <w:rPr>
          <w:rFonts w:ascii="Century Gothic" w:hAnsi="Century Gothic"/>
          <w:iCs/>
          <w:spacing w:val="0"/>
        </w:rPr>
        <w:t xml:space="preserve">VMSD of een </w:t>
      </w:r>
      <w:r w:rsidR="00D70259" w:rsidRPr="007A544B">
        <w:rPr>
          <w:rFonts w:ascii="Century Gothic" w:hAnsi="Century Gothic"/>
          <w:iCs/>
          <w:spacing w:val="0"/>
        </w:rPr>
        <w:t>coöperatie</w:t>
      </w:r>
      <w:r w:rsidRPr="007A544B">
        <w:rPr>
          <w:rFonts w:ascii="Century Gothic" w:hAnsi="Century Gothic"/>
          <w:iCs/>
          <w:spacing w:val="0"/>
        </w:rPr>
        <w:t xml:space="preserve">, geldt dat de verklaring dient te zijn opgesteld en afgegeven door de </w:t>
      </w:r>
      <w:r w:rsidRPr="007A544B">
        <w:rPr>
          <w:rFonts w:ascii="Century Gothic" w:hAnsi="Century Gothic"/>
          <w:spacing w:val="0"/>
        </w:rPr>
        <w:t>Raad van bestuur/directie van de instelling</w:t>
      </w:r>
      <w:r w:rsidR="007130F3" w:rsidRPr="007A544B">
        <w:rPr>
          <w:rFonts w:ascii="Century Gothic" w:hAnsi="Century Gothic"/>
          <w:spacing w:val="0"/>
        </w:rPr>
        <w:t xml:space="preserve"> of de voorzitter van de MSB</w:t>
      </w:r>
      <w:r w:rsidR="00DB1957" w:rsidRPr="007A544B">
        <w:rPr>
          <w:rFonts w:ascii="Century Gothic" w:hAnsi="Century Gothic"/>
          <w:spacing w:val="0"/>
        </w:rPr>
        <w:t>, VSMD</w:t>
      </w:r>
      <w:r w:rsidR="007130F3" w:rsidRPr="007A544B">
        <w:rPr>
          <w:rFonts w:ascii="Century Gothic" w:hAnsi="Century Gothic"/>
          <w:spacing w:val="0"/>
        </w:rPr>
        <w:t xml:space="preserve"> of</w:t>
      </w:r>
      <w:r w:rsidR="00DB1957" w:rsidRPr="007A544B">
        <w:rPr>
          <w:rFonts w:ascii="Century Gothic" w:hAnsi="Century Gothic"/>
          <w:spacing w:val="0"/>
        </w:rPr>
        <w:t xml:space="preserve"> een</w:t>
      </w:r>
      <w:r w:rsidR="007130F3" w:rsidRPr="007A544B">
        <w:rPr>
          <w:rFonts w:ascii="Century Gothic" w:hAnsi="Century Gothic"/>
          <w:spacing w:val="0"/>
        </w:rPr>
        <w:t xml:space="preserve"> </w:t>
      </w:r>
      <w:r w:rsidR="00D70259" w:rsidRPr="007A544B">
        <w:rPr>
          <w:rFonts w:ascii="Century Gothic" w:hAnsi="Century Gothic"/>
          <w:spacing w:val="0"/>
        </w:rPr>
        <w:t>coöperatie</w:t>
      </w:r>
    </w:p>
    <w:p w14:paraId="575EB0C3" w14:textId="77777777" w:rsidR="00265DF5" w:rsidRPr="007A544B" w:rsidRDefault="00265DF5" w:rsidP="006313A2">
      <w:pPr>
        <w:pStyle w:val="Voetnoottekst"/>
        <w:numPr>
          <w:ilvl w:val="0"/>
          <w:numId w:val="1"/>
        </w:numPr>
        <w:spacing w:line="240" w:lineRule="auto"/>
        <w:ind w:left="709"/>
        <w:rPr>
          <w:rFonts w:ascii="Century Gothic" w:hAnsi="Century Gothic"/>
          <w:spacing w:val="0"/>
        </w:rPr>
      </w:pPr>
      <w:r w:rsidRPr="007A544B">
        <w:rPr>
          <w:rFonts w:ascii="Century Gothic" w:hAnsi="Century Gothic"/>
          <w:spacing w:val="0"/>
        </w:rPr>
        <w:t>Voor de n</w:t>
      </w:r>
      <w:r w:rsidRPr="007A544B">
        <w:rPr>
          <w:rFonts w:ascii="Century Gothic" w:hAnsi="Century Gothic"/>
          <w:iCs/>
          <w:spacing w:val="0"/>
        </w:rPr>
        <w:t xml:space="preserve">iet-gevestigd (waarnemend) medisch specialist geldt dat de medisch </w:t>
      </w:r>
      <w:r w:rsidRPr="007A544B">
        <w:rPr>
          <w:rFonts w:ascii="Century Gothic" w:hAnsi="Century Gothic"/>
          <w:spacing w:val="0"/>
        </w:rPr>
        <w:t>specialist voor wie of de instelling waar is gewerkt of waargenomen de verklaring afgeeft.</w:t>
      </w:r>
    </w:p>
    <w:p w14:paraId="66AFFB09" w14:textId="77777777" w:rsidR="00DD236A" w:rsidRPr="007A544B" w:rsidRDefault="00DD236A" w:rsidP="006313A2">
      <w:pPr>
        <w:rPr>
          <w:rFonts w:ascii="Century Gothic" w:hAnsi="Century Gothic"/>
          <w:sz w:val="20"/>
          <w:szCs w:val="20"/>
        </w:rPr>
      </w:pPr>
    </w:p>
    <w:p w14:paraId="083E6C14" w14:textId="77777777" w:rsidR="004246B1" w:rsidRPr="007A544B" w:rsidRDefault="004246B1" w:rsidP="006313A2">
      <w:pPr>
        <w:rPr>
          <w:rFonts w:ascii="Century Gothic" w:hAnsi="Century Gothic"/>
          <w:b/>
          <w:sz w:val="20"/>
          <w:szCs w:val="20"/>
        </w:rPr>
      </w:pPr>
      <w:r w:rsidRPr="007A544B">
        <w:rPr>
          <w:rFonts w:ascii="Century Gothic" w:hAnsi="Century Gothic"/>
          <w:b/>
          <w:sz w:val="20"/>
          <w:szCs w:val="20"/>
        </w:rPr>
        <w:t>Werkzaamheden in het buitenland</w:t>
      </w:r>
    </w:p>
    <w:p w14:paraId="5DC4ECA4" w14:textId="6F16C5A3" w:rsidR="00BB7170" w:rsidRPr="007A544B" w:rsidRDefault="004246B1" w:rsidP="006313A2">
      <w:pPr>
        <w:pStyle w:val="Geenafstand"/>
        <w:rPr>
          <w:rFonts w:ascii="Century Gothic" w:hAnsi="Century Gothic"/>
          <w:sz w:val="20"/>
          <w:szCs w:val="20"/>
        </w:rPr>
      </w:pPr>
      <w:r w:rsidRPr="007A544B">
        <w:rPr>
          <w:rFonts w:ascii="Century Gothic" w:hAnsi="Century Gothic"/>
          <w:sz w:val="20"/>
          <w:szCs w:val="20"/>
        </w:rPr>
        <w:t>De RGS heeft geen voorbeeldverklaring in andere talen. Uit een verklaring dienen de volgende zaken te blijken; de periode waarin de werkzaamheden zijn verricht; het gemiddeld aantal uren per week dat de werkzaamheden zijn verricht in deze periode; dat dit werkzaamheden zijn die gebruikelijk zijn voor het betreffende specialisme; de naam, handtekening en functie van de persoon die de verklaring ondertekent; naam van de desbetreffende instelling, dit kan door briefpapier van de instelling te gebruiken of een stempel van de instelling op de verklaring te zetten</w:t>
      </w:r>
      <w:r w:rsidR="00BB7170" w:rsidRPr="007A544B">
        <w:rPr>
          <w:rFonts w:ascii="Century Gothic" w:hAnsi="Century Gothic"/>
          <w:sz w:val="20"/>
          <w:szCs w:val="20"/>
        </w:rPr>
        <w:t>.</w:t>
      </w:r>
    </w:p>
    <w:p w14:paraId="66B74450" w14:textId="77777777" w:rsidR="00BB7170" w:rsidRPr="007A544B" w:rsidRDefault="00BB7170" w:rsidP="006313A2">
      <w:pPr>
        <w:pStyle w:val="Geenafstand"/>
        <w:rPr>
          <w:rFonts w:ascii="Century Gothic" w:hAnsi="Century Gothic"/>
          <w:sz w:val="20"/>
          <w:szCs w:val="20"/>
        </w:rPr>
      </w:pPr>
    </w:p>
    <w:p w14:paraId="1FC4B11E" w14:textId="77777777" w:rsidR="004246B1" w:rsidRPr="007A544B" w:rsidRDefault="00BB7170" w:rsidP="006313A2">
      <w:pPr>
        <w:pStyle w:val="Geenafstand"/>
        <w:rPr>
          <w:rFonts w:ascii="Century Gothic" w:hAnsi="Century Gothic"/>
          <w:sz w:val="20"/>
          <w:szCs w:val="20"/>
        </w:rPr>
      </w:pPr>
      <w:r w:rsidRPr="007A544B">
        <w:rPr>
          <w:rFonts w:ascii="Century Gothic" w:hAnsi="Century Gothic"/>
          <w:sz w:val="20"/>
          <w:szCs w:val="20"/>
        </w:rPr>
        <w:lastRenderedPageBreak/>
        <w:t xml:space="preserve">Omdat </w:t>
      </w:r>
      <w:r w:rsidR="003F1222" w:rsidRPr="007A544B">
        <w:rPr>
          <w:rFonts w:ascii="Century Gothic" w:hAnsi="Century Gothic"/>
          <w:sz w:val="20"/>
          <w:szCs w:val="20"/>
        </w:rPr>
        <w:t xml:space="preserve">in het buitenland vooralsnog geen mogelijkheid is om aan een Nederlands systeem van evaluatie van het individueel functioneren deel te nemen zal de RGS als een specialist/profielarts alleen in het buitenland werkzaam is niet nagaan of deze heeft deelgenomen. De specialist hoeft dan ook geen verklaring over evaluatie van het individueel functioneren aan de RGS te verstrekken. Zodra de specialist weer werkzaam is in Nederland moet deze wel weer deelnemen. </w:t>
      </w:r>
      <w:r w:rsidR="004246B1" w:rsidRPr="007A544B">
        <w:rPr>
          <w:rFonts w:ascii="Century Gothic" w:hAnsi="Century Gothic"/>
          <w:sz w:val="20"/>
          <w:szCs w:val="20"/>
        </w:rPr>
        <w:t xml:space="preserve"> </w:t>
      </w:r>
    </w:p>
    <w:p w14:paraId="57CB8FA2" w14:textId="77777777" w:rsidR="004246B1" w:rsidRPr="007A544B" w:rsidRDefault="004246B1" w:rsidP="006313A2">
      <w:pPr>
        <w:pStyle w:val="Geenafstand"/>
        <w:rPr>
          <w:rFonts w:ascii="Century Gothic" w:hAnsi="Century Gothic"/>
          <w:b/>
          <w:sz w:val="20"/>
          <w:szCs w:val="20"/>
        </w:rPr>
      </w:pPr>
    </w:p>
    <w:p w14:paraId="2D2B41A8" w14:textId="2FB0543F" w:rsidR="007267DB" w:rsidRDefault="009913ED" w:rsidP="006313A2">
      <w:pPr>
        <w:pStyle w:val="Geenafstand"/>
        <w:rPr>
          <w:rFonts w:ascii="Century Gothic" w:hAnsi="Century Gothic"/>
          <w:color w:val="1F497D"/>
          <w:sz w:val="20"/>
          <w:szCs w:val="20"/>
        </w:rPr>
      </w:pPr>
      <w:r w:rsidRPr="007A544B">
        <w:rPr>
          <w:rFonts w:ascii="Century Gothic" w:hAnsi="Century Gothic"/>
          <w:b/>
          <w:sz w:val="20"/>
          <w:szCs w:val="20"/>
        </w:rPr>
        <w:t>Alle verklaringen zijn te vinden op</w:t>
      </w:r>
      <w:r w:rsidRPr="007A544B">
        <w:rPr>
          <w:rFonts w:ascii="Century Gothic" w:hAnsi="Century Gothic"/>
          <w:color w:val="1F497D"/>
          <w:sz w:val="20"/>
          <w:szCs w:val="20"/>
        </w:rPr>
        <w:t xml:space="preserve">: </w:t>
      </w:r>
    </w:p>
    <w:p w14:paraId="37521B7C" w14:textId="08BF586F" w:rsidR="009913ED" w:rsidRPr="007A544B" w:rsidRDefault="000306FC" w:rsidP="006313A2">
      <w:pPr>
        <w:pStyle w:val="Geenafstand"/>
        <w:rPr>
          <w:rFonts w:ascii="Century Gothic" w:hAnsi="Century Gothic"/>
          <w:b/>
          <w:sz w:val="20"/>
          <w:szCs w:val="20"/>
        </w:rPr>
      </w:pPr>
      <w:hyperlink r:id="rId12" w:history="1">
        <w:r w:rsidR="007267DB" w:rsidRPr="00EE1664">
          <w:rPr>
            <w:rStyle w:val="Hyperlink"/>
            <w:rFonts w:ascii="Century Gothic" w:hAnsi="Century Gothic"/>
            <w:sz w:val="20"/>
            <w:szCs w:val="20"/>
          </w:rPr>
          <w:t>https://www.knmg.nl/opleiding-herregistratie-carriere/herregistratie/downloads-faq.htm</w:t>
        </w:r>
      </w:hyperlink>
      <w:r w:rsidR="009913ED" w:rsidRPr="007A544B">
        <w:rPr>
          <w:rFonts w:ascii="Century Gothic" w:hAnsi="Century Gothic"/>
          <w:color w:val="1F497D"/>
          <w:sz w:val="20"/>
          <w:szCs w:val="20"/>
        </w:rPr>
        <w:t xml:space="preserve"> </w:t>
      </w:r>
    </w:p>
    <w:sectPr w:rsidR="009913ED" w:rsidRPr="007A544B" w:rsidSect="009655D8">
      <w:headerReference w:type="default" r:id="rId13"/>
      <w:footerReference w:type="default" r:id="rId14"/>
      <w:pgSz w:w="11906" w:h="16838" w:code="9"/>
      <w:pgMar w:top="709" w:right="1417" w:bottom="567" w:left="1417" w:header="709" w:footer="709" w:gutter="0"/>
      <w:paperSrc w:first="263" w:other="2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37170" w14:textId="77777777" w:rsidR="000306FC" w:rsidRDefault="000306FC" w:rsidP="00F7218F">
      <w:pPr>
        <w:spacing w:line="240" w:lineRule="auto"/>
      </w:pPr>
      <w:r>
        <w:separator/>
      </w:r>
    </w:p>
  </w:endnote>
  <w:endnote w:type="continuationSeparator" w:id="0">
    <w:p w14:paraId="644215F1" w14:textId="77777777" w:rsidR="000306FC" w:rsidRDefault="000306FC" w:rsidP="00F7218F">
      <w:pPr>
        <w:spacing w:line="240" w:lineRule="auto"/>
      </w:pPr>
      <w:r>
        <w:continuationSeparator/>
      </w:r>
    </w:p>
  </w:endnote>
  <w:endnote w:type="continuationNotice" w:id="1">
    <w:p w14:paraId="6E9F52BA" w14:textId="77777777" w:rsidR="000306FC" w:rsidRDefault="000306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22FD6" w14:textId="18101994" w:rsidR="00744E08" w:rsidRPr="00FD58B0" w:rsidRDefault="006C61F6">
    <w:pPr>
      <w:pStyle w:val="Voettekst"/>
      <w:rPr>
        <w:rFonts w:ascii="Century Gothic" w:hAnsi="Century Gothic"/>
        <w:sz w:val="16"/>
        <w:szCs w:val="16"/>
      </w:rPr>
    </w:pPr>
    <w:r w:rsidRPr="00FD58B0">
      <w:rPr>
        <w:rFonts w:ascii="Century Gothic" w:hAnsi="Century Gothic"/>
        <w:sz w:val="16"/>
        <w:szCs w:val="16"/>
      </w:rPr>
      <w:t xml:space="preserve">Registratiecommissie Geneeskundig Specialisten, </w:t>
    </w:r>
    <w:r w:rsidR="001952B0" w:rsidRPr="00FD58B0">
      <w:rPr>
        <w:rFonts w:ascii="Century Gothic" w:hAnsi="Century Gothic"/>
        <w:sz w:val="16"/>
        <w:szCs w:val="16"/>
      </w:rPr>
      <w:t>versie</w:t>
    </w:r>
    <w:r w:rsidR="00223FD6">
      <w:rPr>
        <w:rFonts w:ascii="Century Gothic" w:hAnsi="Century Gothic"/>
        <w:sz w:val="16"/>
        <w:szCs w:val="16"/>
      </w:rPr>
      <w:t xml:space="preserve"> </w:t>
    </w:r>
    <w:r w:rsidR="0033623E">
      <w:rPr>
        <w:rFonts w:ascii="Century Gothic" w:hAnsi="Century Gothic"/>
        <w:sz w:val="16"/>
        <w:szCs w:val="16"/>
      </w:rPr>
      <w:t>f</w:t>
    </w:r>
    <w:r w:rsidR="00044B19">
      <w:rPr>
        <w:rFonts w:ascii="Century Gothic" w:hAnsi="Century Gothic"/>
        <w:sz w:val="16"/>
        <w:szCs w:val="16"/>
      </w:rPr>
      <w:t>ebruari 2019</w:t>
    </w:r>
    <w:r w:rsidRPr="00FD58B0">
      <w:rPr>
        <w:rFonts w:ascii="Century Gothic" w:hAnsi="Century Gothic"/>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BDDD8" w14:textId="77777777" w:rsidR="000306FC" w:rsidRDefault="000306FC" w:rsidP="00F7218F">
      <w:pPr>
        <w:spacing w:line="240" w:lineRule="auto"/>
      </w:pPr>
      <w:r>
        <w:separator/>
      </w:r>
    </w:p>
  </w:footnote>
  <w:footnote w:type="continuationSeparator" w:id="0">
    <w:p w14:paraId="0D0BFE91" w14:textId="77777777" w:rsidR="000306FC" w:rsidRDefault="000306FC" w:rsidP="00F7218F">
      <w:pPr>
        <w:spacing w:line="240" w:lineRule="auto"/>
      </w:pPr>
      <w:r>
        <w:continuationSeparator/>
      </w:r>
    </w:p>
  </w:footnote>
  <w:footnote w:type="continuationNotice" w:id="1">
    <w:p w14:paraId="2C22B190" w14:textId="77777777" w:rsidR="000306FC" w:rsidRDefault="000306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65C6" w14:textId="7C030F29" w:rsidR="00744E08" w:rsidRDefault="00744E0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9469D"/>
    <w:multiLevelType w:val="hybridMultilevel"/>
    <w:tmpl w:val="8CBEC636"/>
    <w:lvl w:ilvl="0" w:tplc="30102158">
      <w:numFmt w:val="bullet"/>
      <w:lvlText w:val="-"/>
      <w:lvlJc w:val="left"/>
      <w:pPr>
        <w:ind w:left="1080" w:hanging="360"/>
      </w:pPr>
      <w:rPr>
        <w:rFonts w:ascii="Times New Roman" w:eastAsia="Times New Roman"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95165E4"/>
    <w:multiLevelType w:val="hybridMultilevel"/>
    <w:tmpl w:val="5596B89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FE2056"/>
    <w:multiLevelType w:val="hybridMultilevel"/>
    <w:tmpl w:val="1CFC30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F2302A2"/>
    <w:multiLevelType w:val="hybridMultilevel"/>
    <w:tmpl w:val="414A3D64"/>
    <w:lvl w:ilvl="0" w:tplc="28968844">
      <w:numFmt w:val="bullet"/>
      <w:lvlText w:val="-"/>
      <w:lvlJc w:val="left"/>
      <w:pPr>
        <w:ind w:left="1428" w:hanging="360"/>
      </w:pPr>
      <w:rPr>
        <w:rFonts w:ascii="Calibri" w:eastAsia="Calibri" w:hAnsi="Calibri"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DF5"/>
    <w:rsid w:val="00016A15"/>
    <w:rsid w:val="00016F3B"/>
    <w:rsid w:val="000170E8"/>
    <w:rsid w:val="000220FD"/>
    <w:rsid w:val="00023222"/>
    <w:rsid w:val="000232D2"/>
    <w:rsid w:val="000236F9"/>
    <w:rsid w:val="000258C6"/>
    <w:rsid w:val="0002762C"/>
    <w:rsid w:val="00030376"/>
    <w:rsid w:val="000306FC"/>
    <w:rsid w:val="00030CE9"/>
    <w:rsid w:val="00031950"/>
    <w:rsid w:val="000363B4"/>
    <w:rsid w:val="000364F7"/>
    <w:rsid w:val="00036790"/>
    <w:rsid w:val="00037E88"/>
    <w:rsid w:val="00041981"/>
    <w:rsid w:val="000440E4"/>
    <w:rsid w:val="00044B19"/>
    <w:rsid w:val="0004646F"/>
    <w:rsid w:val="00047FDC"/>
    <w:rsid w:val="0005018A"/>
    <w:rsid w:val="000509D3"/>
    <w:rsid w:val="00050FC1"/>
    <w:rsid w:val="00052A48"/>
    <w:rsid w:val="000651C2"/>
    <w:rsid w:val="00067B4C"/>
    <w:rsid w:val="00071680"/>
    <w:rsid w:val="00071D77"/>
    <w:rsid w:val="0007323E"/>
    <w:rsid w:val="00081183"/>
    <w:rsid w:val="0008383A"/>
    <w:rsid w:val="00085DC9"/>
    <w:rsid w:val="000860E7"/>
    <w:rsid w:val="00087062"/>
    <w:rsid w:val="00087EE9"/>
    <w:rsid w:val="000A1184"/>
    <w:rsid w:val="000A15DD"/>
    <w:rsid w:val="000A4A58"/>
    <w:rsid w:val="000B06A0"/>
    <w:rsid w:val="000B17CF"/>
    <w:rsid w:val="000B31D9"/>
    <w:rsid w:val="000B3E66"/>
    <w:rsid w:val="000B5EEC"/>
    <w:rsid w:val="000B7AB8"/>
    <w:rsid w:val="000C2F2B"/>
    <w:rsid w:val="000D2DB6"/>
    <w:rsid w:val="000D4131"/>
    <w:rsid w:val="000E1B6C"/>
    <w:rsid w:val="000E642F"/>
    <w:rsid w:val="000F113C"/>
    <w:rsid w:val="000F2DE7"/>
    <w:rsid w:val="00112F03"/>
    <w:rsid w:val="0012152F"/>
    <w:rsid w:val="00122044"/>
    <w:rsid w:val="00122856"/>
    <w:rsid w:val="00123A46"/>
    <w:rsid w:val="001266EC"/>
    <w:rsid w:val="00130D6E"/>
    <w:rsid w:val="001332FA"/>
    <w:rsid w:val="00133D84"/>
    <w:rsid w:val="0013466F"/>
    <w:rsid w:val="00134C56"/>
    <w:rsid w:val="00141292"/>
    <w:rsid w:val="00141DE9"/>
    <w:rsid w:val="0014416C"/>
    <w:rsid w:val="00153760"/>
    <w:rsid w:val="00157177"/>
    <w:rsid w:val="00163B5B"/>
    <w:rsid w:val="001644D1"/>
    <w:rsid w:val="0016692B"/>
    <w:rsid w:val="001717C5"/>
    <w:rsid w:val="001722E0"/>
    <w:rsid w:val="00177ABA"/>
    <w:rsid w:val="00180C0F"/>
    <w:rsid w:val="00182AF8"/>
    <w:rsid w:val="00184A5E"/>
    <w:rsid w:val="001856BC"/>
    <w:rsid w:val="00193FCF"/>
    <w:rsid w:val="001952B0"/>
    <w:rsid w:val="001A010C"/>
    <w:rsid w:val="001A0517"/>
    <w:rsid w:val="001A76FB"/>
    <w:rsid w:val="001B10D4"/>
    <w:rsid w:val="001B4E9F"/>
    <w:rsid w:val="001B5E99"/>
    <w:rsid w:val="001C1343"/>
    <w:rsid w:val="001C28B3"/>
    <w:rsid w:val="001C4293"/>
    <w:rsid w:val="001C47F3"/>
    <w:rsid w:val="001C5880"/>
    <w:rsid w:val="001C681B"/>
    <w:rsid w:val="001D33BD"/>
    <w:rsid w:val="001E04EB"/>
    <w:rsid w:val="001E3E71"/>
    <w:rsid w:val="001E4148"/>
    <w:rsid w:val="001E652B"/>
    <w:rsid w:val="001E755A"/>
    <w:rsid w:val="001F2019"/>
    <w:rsid w:val="002039E2"/>
    <w:rsid w:val="002049C9"/>
    <w:rsid w:val="002120CA"/>
    <w:rsid w:val="00212A6C"/>
    <w:rsid w:val="00212D9A"/>
    <w:rsid w:val="00212F3F"/>
    <w:rsid w:val="00213B3C"/>
    <w:rsid w:val="00216C41"/>
    <w:rsid w:val="00220D8B"/>
    <w:rsid w:val="00222236"/>
    <w:rsid w:val="0022292B"/>
    <w:rsid w:val="00223FD6"/>
    <w:rsid w:val="002319CB"/>
    <w:rsid w:val="00234273"/>
    <w:rsid w:val="00236F0C"/>
    <w:rsid w:val="002416DA"/>
    <w:rsid w:val="00242829"/>
    <w:rsid w:val="00242DD1"/>
    <w:rsid w:val="002460B4"/>
    <w:rsid w:val="0025082D"/>
    <w:rsid w:val="00253A14"/>
    <w:rsid w:val="00261BB2"/>
    <w:rsid w:val="00263B79"/>
    <w:rsid w:val="00265DF5"/>
    <w:rsid w:val="00285003"/>
    <w:rsid w:val="00286E1B"/>
    <w:rsid w:val="002914E6"/>
    <w:rsid w:val="002973BA"/>
    <w:rsid w:val="002A1393"/>
    <w:rsid w:val="002A65FF"/>
    <w:rsid w:val="002B04F3"/>
    <w:rsid w:val="002B34C7"/>
    <w:rsid w:val="002B57AC"/>
    <w:rsid w:val="002B5DE3"/>
    <w:rsid w:val="002C38F8"/>
    <w:rsid w:val="002C6DE4"/>
    <w:rsid w:val="002C7012"/>
    <w:rsid w:val="002D0D79"/>
    <w:rsid w:val="002D17FB"/>
    <w:rsid w:val="002D6210"/>
    <w:rsid w:val="002D699F"/>
    <w:rsid w:val="002D6FFD"/>
    <w:rsid w:val="002D7E28"/>
    <w:rsid w:val="002E0527"/>
    <w:rsid w:val="002E4E17"/>
    <w:rsid w:val="002E7B45"/>
    <w:rsid w:val="002F3710"/>
    <w:rsid w:val="002F3E87"/>
    <w:rsid w:val="002F42C0"/>
    <w:rsid w:val="002F447C"/>
    <w:rsid w:val="002F615D"/>
    <w:rsid w:val="002F6361"/>
    <w:rsid w:val="002F656F"/>
    <w:rsid w:val="0030225B"/>
    <w:rsid w:val="0030297F"/>
    <w:rsid w:val="00302D4E"/>
    <w:rsid w:val="0030460B"/>
    <w:rsid w:val="0031208B"/>
    <w:rsid w:val="0031221B"/>
    <w:rsid w:val="003176DE"/>
    <w:rsid w:val="00317788"/>
    <w:rsid w:val="003305B4"/>
    <w:rsid w:val="00331180"/>
    <w:rsid w:val="0033623E"/>
    <w:rsid w:val="00340576"/>
    <w:rsid w:val="0034282E"/>
    <w:rsid w:val="003431F7"/>
    <w:rsid w:val="00343E65"/>
    <w:rsid w:val="00345E95"/>
    <w:rsid w:val="00345EA2"/>
    <w:rsid w:val="00346C07"/>
    <w:rsid w:val="003473FB"/>
    <w:rsid w:val="003510A5"/>
    <w:rsid w:val="00360EF5"/>
    <w:rsid w:val="00364543"/>
    <w:rsid w:val="00370DAD"/>
    <w:rsid w:val="003757EC"/>
    <w:rsid w:val="003763AD"/>
    <w:rsid w:val="00381917"/>
    <w:rsid w:val="00385A8D"/>
    <w:rsid w:val="003A0AA5"/>
    <w:rsid w:val="003A2B86"/>
    <w:rsid w:val="003A4167"/>
    <w:rsid w:val="003A43A3"/>
    <w:rsid w:val="003A7525"/>
    <w:rsid w:val="003C0CDB"/>
    <w:rsid w:val="003C3BAA"/>
    <w:rsid w:val="003C3CC3"/>
    <w:rsid w:val="003C61B2"/>
    <w:rsid w:val="003C6C18"/>
    <w:rsid w:val="003D335A"/>
    <w:rsid w:val="003D3654"/>
    <w:rsid w:val="003D742D"/>
    <w:rsid w:val="003D79DF"/>
    <w:rsid w:val="003F1222"/>
    <w:rsid w:val="003F2A6B"/>
    <w:rsid w:val="003F2F49"/>
    <w:rsid w:val="003F4119"/>
    <w:rsid w:val="003F491F"/>
    <w:rsid w:val="00400B79"/>
    <w:rsid w:val="004025A4"/>
    <w:rsid w:val="00406513"/>
    <w:rsid w:val="00414DC1"/>
    <w:rsid w:val="00417BB9"/>
    <w:rsid w:val="004246B1"/>
    <w:rsid w:val="004265F3"/>
    <w:rsid w:val="00431BCF"/>
    <w:rsid w:val="00432D7D"/>
    <w:rsid w:val="00434573"/>
    <w:rsid w:val="004352FB"/>
    <w:rsid w:val="004523D2"/>
    <w:rsid w:val="00455F26"/>
    <w:rsid w:val="004565B0"/>
    <w:rsid w:val="00461A52"/>
    <w:rsid w:val="00461BE3"/>
    <w:rsid w:val="004642BD"/>
    <w:rsid w:val="004651FE"/>
    <w:rsid w:val="0046573A"/>
    <w:rsid w:val="00466FBA"/>
    <w:rsid w:val="00472538"/>
    <w:rsid w:val="004752BB"/>
    <w:rsid w:val="00475F95"/>
    <w:rsid w:val="0048799A"/>
    <w:rsid w:val="004908F8"/>
    <w:rsid w:val="00490C9F"/>
    <w:rsid w:val="00492B1C"/>
    <w:rsid w:val="004A0CFB"/>
    <w:rsid w:val="004B2DF9"/>
    <w:rsid w:val="004B605B"/>
    <w:rsid w:val="004B65C1"/>
    <w:rsid w:val="004B6749"/>
    <w:rsid w:val="004C1E11"/>
    <w:rsid w:val="004C2D38"/>
    <w:rsid w:val="004C5D4B"/>
    <w:rsid w:val="004D05F7"/>
    <w:rsid w:val="004D0E0F"/>
    <w:rsid w:val="004D12DA"/>
    <w:rsid w:val="004E1CC8"/>
    <w:rsid w:val="004E359F"/>
    <w:rsid w:val="004E554D"/>
    <w:rsid w:val="004E58A6"/>
    <w:rsid w:val="004E5C7A"/>
    <w:rsid w:val="004E736E"/>
    <w:rsid w:val="004F0256"/>
    <w:rsid w:val="004F1261"/>
    <w:rsid w:val="005036B3"/>
    <w:rsid w:val="005071D3"/>
    <w:rsid w:val="0050728D"/>
    <w:rsid w:val="00516169"/>
    <w:rsid w:val="005211CA"/>
    <w:rsid w:val="00525587"/>
    <w:rsid w:val="005263B8"/>
    <w:rsid w:val="00530491"/>
    <w:rsid w:val="00532504"/>
    <w:rsid w:val="00533DD1"/>
    <w:rsid w:val="005418F7"/>
    <w:rsid w:val="00551B9D"/>
    <w:rsid w:val="00553E3E"/>
    <w:rsid w:val="005574BC"/>
    <w:rsid w:val="00557FC0"/>
    <w:rsid w:val="00560B9F"/>
    <w:rsid w:val="0056299F"/>
    <w:rsid w:val="00562EB5"/>
    <w:rsid w:val="0056567C"/>
    <w:rsid w:val="0056706C"/>
    <w:rsid w:val="0057018D"/>
    <w:rsid w:val="00570579"/>
    <w:rsid w:val="00580304"/>
    <w:rsid w:val="00581661"/>
    <w:rsid w:val="00583827"/>
    <w:rsid w:val="00583BC5"/>
    <w:rsid w:val="00584700"/>
    <w:rsid w:val="0059422E"/>
    <w:rsid w:val="00597D2A"/>
    <w:rsid w:val="005A1949"/>
    <w:rsid w:val="005B22E0"/>
    <w:rsid w:val="005B6E41"/>
    <w:rsid w:val="005C530F"/>
    <w:rsid w:val="005E2747"/>
    <w:rsid w:val="005E7415"/>
    <w:rsid w:val="005F2A68"/>
    <w:rsid w:val="005F3404"/>
    <w:rsid w:val="005F4894"/>
    <w:rsid w:val="005F526F"/>
    <w:rsid w:val="005F5909"/>
    <w:rsid w:val="005F5B3F"/>
    <w:rsid w:val="00601F78"/>
    <w:rsid w:val="0060345D"/>
    <w:rsid w:val="00606D03"/>
    <w:rsid w:val="00616E15"/>
    <w:rsid w:val="00617719"/>
    <w:rsid w:val="00624F4D"/>
    <w:rsid w:val="00625566"/>
    <w:rsid w:val="006269EB"/>
    <w:rsid w:val="006313A2"/>
    <w:rsid w:val="0063723D"/>
    <w:rsid w:val="00641725"/>
    <w:rsid w:val="00642A23"/>
    <w:rsid w:val="006534EE"/>
    <w:rsid w:val="00654022"/>
    <w:rsid w:val="00654343"/>
    <w:rsid w:val="00661CBC"/>
    <w:rsid w:val="006633BA"/>
    <w:rsid w:val="00663C1B"/>
    <w:rsid w:val="00666148"/>
    <w:rsid w:val="00666609"/>
    <w:rsid w:val="00671238"/>
    <w:rsid w:val="0067726C"/>
    <w:rsid w:val="00681794"/>
    <w:rsid w:val="00692231"/>
    <w:rsid w:val="00692F49"/>
    <w:rsid w:val="00693207"/>
    <w:rsid w:val="006A4958"/>
    <w:rsid w:val="006A781A"/>
    <w:rsid w:val="006B45A9"/>
    <w:rsid w:val="006C1342"/>
    <w:rsid w:val="006C1F39"/>
    <w:rsid w:val="006C1F63"/>
    <w:rsid w:val="006C61F6"/>
    <w:rsid w:val="006D0623"/>
    <w:rsid w:val="006D33A9"/>
    <w:rsid w:val="006D3613"/>
    <w:rsid w:val="006D3AB2"/>
    <w:rsid w:val="006D6C02"/>
    <w:rsid w:val="006D7D91"/>
    <w:rsid w:val="006E0272"/>
    <w:rsid w:val="006E14E1"/>
    <w:rsid w:val="006E1684"/>
    <w:rsid w:val="006E1A58"/>
    <w:rsid w:val="006E1FC2"/>
    <w:rsid w:val="006F4448"/>
    <w:rsid w:val="00701006"/>
    <w:rsid w:val="007011C5"/>
    <w:rsid w:val="00710245"/>
    <w:rsid w:val="007130F3"/>
    <w:rsid w:val="0071437A"/>
    <w:rsid w:val="007213DF"/>
    <w:rsid w:val="007247CC"/>
    <w:rsid w:val="00725F6C"/>
    <w:rsid w:val="007267DB"/>
    <w:rsid w:val="00727543"/>
    <w:rsid w:val="00733CD6"/>
    <w:rsid w:val="00734016"/>
    <w:rsid w:val="00735F61"/>
    <w:rsid w:val="00744E08"/>
    <w:rsid w:val="00747F1A"/>
    <w:rsid w:val="00751C01"/>
    <w:rsid w:val="00752813"/>
    <w:rsid w:val="00755246"/>
    <w:rsid w:val="0076272F"/>
    <w:rsid w:val="00764244"/>
    <w:rsid w:val="0077243B"/>
    <w:rsid w:val="00777406"/>
    <w:rsid w:val="007802E4"/>
    <w:rsid w:val="00781ADF"/>
    <w:rsid w:val="00782FCE"/>
    <w:rsid w:val="00783C8E"/>
    <w:rsid w:val="00784353"/>
    <w:rsid w:val="00784818"/>
    <w:rsid w:val="00787580"/>
    <w:rsid w:val="00787BE1"/>
    <w:rsid w:val="007923F7"/>
    <w:rsid w:val="007960E3"/>
    <w:rsid w:val="0079776E"/>
    <w:rsid w:val="007A2AB9"/>
    <w:rsid w:val="007A544B"/>
    <w:rsid w:val="007B278C"/>
    <w:rsid w:val="007B74F3"/>
    <w:rsid w:val="007C2A8B"/>
    <w:rsid w:val="007C605A"/>
    <w:rsid w:val="007C6D37"/>
    <w:rsid w:val="007D119C"/>
    <w:rsid w:val="007D28F4"/>
    <w:rsid w:val="007D7D1B"/>
    <w:rsid w:val="007E2099"/>
    <w:rsid w:val="007E4558"/>
    <w:rsid w:val="007E5B3F"/>
    <w:rsid w:val="007E6301"/>
    <w:rsid w:val="007F3FA1"/>
    <w:rsid w:val="00800FE7"/>
    <w:rsid w:val="0080252C"/>
    <w:rsid w:val="00803ED1"/>
    <w:rsid w:val="008114B3"/>
    <w:rsid w:val="00815042"/>
    <w:rsid w:val="008234E2"/>
    <w:rsid w:val="00823D6C"/>
    <w:rsid w:val="00824921"/>
    <w:rsid w:val="008249CE"/>
    <w:rsid w:val="00825085"/>
    <w:rsid w:val="0083012C"/>
    <w:rsid w:val="00831C97"/>
    <w:rsid w:val="008431CF"/>
    <w:rsid w:val="00843497"/>
    <w:rsid w:val="008472AF"/>
    <w:rsid w:val="00855C53"/>
    <w:rsid w:val="00860700"/>
    <w:rsid w:val="00873125"/>
    <w:rsid w:val="0088362D"/>
    <w:rsid w:val="0088690C"/>
    <w:rsid w:val="008905DD"/>
    <w:rsid w:val="0089461F"/>
    <w:rsid w:val="00897FFA"/>
    <w:rsid w:val="008A2089"/>
    <w:rsid w:val="008A4B9E"/>
    <w:rsid w:val="008A6B9C"/>
    <w:rsid w:val="008B06B9"/>
    <w:rsid w:val="008B28EB"/>
    <w:rsid w:val="008B7626"/>
    <w:rsid w:val="008B79B8"/>
    <w:rsid w:val="008C23BD"/>
    <w:rsid w:val="008C5E07"/>
    <w:rsid w:val="008C749B"/>
    <w:rsid w:val="008D3B5B"/>
    <w:rsid w:val="008D593C"/>
    <w:rsid w:val="008D7338"/>
    <w:rsid w:val="008E0E78"/>
    <w:rsid w:val="008E5184"/>
    <w:rsid w:val="008E65A4"/>
    <w:rsid w:val="008F0FEF"/>
    <w:rsid w:val="008F1B45"/>
    <w:rsid w:val="008F733E"/>
    <w:rsid w:val="008F7BAB"/>
    <w:rsid w:val="00902A22"/>
    <w:rsid w:val="00904620"/>
    <w:rsid w:val="00906456"/>
    <w:rsid w:val="00911E78"/>
    <w:rsid w:val="009158C4"/>
    <w:rsid w:val="00921E8B"/>
    <w:rsid w:val="009241B8"/>
    <w:rsid w:val="00937607"/>
    <w:rsid w:val="0094507C"/>
    <w:rsid w:val="00945551"/>
    <w:rsid w:val="00954C2F"/>
    <w:rsid w:val="0095697A"/>
    <w:rsid w:val="009612AF"/>
    <w:rsid w:val="00962050"/>
    <w:rsid w:val="0096248B"/>
    <w:rsid w:val="00963D66"/>
    <w:rsid w:val="00965248"/>
    <w:rsid w:val="009655D8"/>
    <w:rsid w:val="00970486"/>
    <w:rsid w:val="00971513"/>
    <w:rsid w:val="009769E5"/>
    <w:rsid w:val="00976D92"/>
    <w:rsid w:val="00984A2A"/>
    <w:rsid w:val="00984D5B"/>
    <w:rsid w:val="00985589"/>
    <w:rsid w:val="00987EDB"/>
    <w:rsid w:val="00990108"/>
    <w:rsid w:val="0099135B"/>
    <w:rsid w:val="009913ED"/>
    <w:rsid w:val="00992738"/>
    <w:rsid w:val="00997675"/>
    <w:rsid w:val="009A0B34"/>
    <w:rsid w:val="009A4341"/>
    <w:rsid w:val="009A55F0"/>
    <w:rsid w:val="009A6561"/>
    <w:rsid w:val="009A7F89"/>
    <w:rsid w:val="009B0FFF"/>
    <w:rsid w:val="009C0C8E"/>
    <w:rsid w:val="009C3693"/>
    <w:rsid w:val="009C3BF0"/>
    <w:rsid w:val="009C462D"/>
    <w:rsid w:val="009C78F9"/>
    <w:rsid w:val="009D1055"/>
    <w:rsid w:val="009D6D57"/>
    <w:rsid w:val="009E140A"/>
    <w:rsid w:val="009E393F"/>
    <w:rsid w:val="009F0A62"/>
    <w:rsid w:val="009F1443"/>
    <w:rsid w:val="009F14AA"/>
    <w:rsid w:val="009F4476"/>
    <w:rsid w:val="009F7F67"/>
    <w:rsid w:val="00A010C5"/>
    <w:rsid w:val="00A01E2E"/>
    <w:rsid w:val="00A032EE"/>
    <w:rsid w:val="00A051D3"/>
    <w:rsid w:val="00A056A7"/>
    <w:rsid w:val="00A070D0"/>
    <w:rsid w:val="00A075E7"/>
    <w:rsid w:val="00A11513"/>
    <w:rsid w:val="00A123F6"/>
    <w:rsid w:val="00A13B61"/>
    <w:rsid w:val="00A14A69"/>
    <w:rsid w:val="00A16007"/>
    <w:rsid w:val="00A20495"/>
    <w:rsid w:val="00A27359"/>
    <w:rsid w:val="00A32269"/>
    <w:rsid w:val="00A32A0D"/>
    <w:rsid w:val="00A367CE"/>
    <w:rsid w:val="00A51385"/>
    <w:rsid w:val="00A51F0C"/>
    <w:rsid w:val="00A61975"/>
    <w:rsid w:val="00A66A7C"/>
    <w:rsid w:val="00A66CB3"/>
    <w:rsid w:val="00A67D53"/>
    <w:rsid w:val="00A7733F"/>
    <w:rsid w:val="00A800C7"/>
    <w:rsid w:val="00A81131"/>
    <w:rsid w:val="00A84579"/>
    <w:rsid w:val="00A84805"/>
    <w:rsid w:val="00A91C98"/>
    <w:rsid w:val="00A94F4F"/>
    <w:rsid w:val="00A95AD2"/>
    <w:rsid w:val="00A96238"/>
    <w:rsid w:val="00AA0287"/>
    <w:rsid w:val="00AA700C"/>
    <w:rsid w:val="00AA79A5"/>
    <w:rsid w:val="00AB03C7"/>
    <w:rsid w:val="00AB2A4A"/>
    <w:rsid w:val="00AB30C9"/>
    <w:rsid w:val="00AC19DC"/>
    <w:rsid w:val="00AD6CC6"/>
    <w:rsid w:val="00AE056C"/>
    <w:rsid w:val="00AE7333"/>
    <w:rsid w:val="00AF2514"/>
    <w:rsid w:val="00AF79E4"/>
    <w:rsid w:val="00AF7E6F"/>
    <w:rsid w:val="00B03A8F"/>
    <w:rsid w:val="00B0795D"/>
    <w:rsid w:val="00B10115"/>
    <w:rsid w:val="00B16B52"/>
    <w:rsid w:val="00B16C33"/>
    <w:rsid w:val="00B21D3D"/>
    <w:rsid w:val="00B2743E"/>
    <w:rsid w:val="00B27F58"/>
    <w:rsid w:val="00B311DA"/>
    <w:rsid w:val="00B356DF"/>
    <w:rsid w:val="00B35C89"/>
    <w:rsid w:val="00B4173E"/>
    <w:rsid w:val="00B447A4"/>
    <w:rsid w:val="00B50A67"/>
    <w:rsid w:val="00B50A9A"/>
    <w:rsid w:val="00B52C50"/>
    <w:rsid w:val="00B535EC"/>
    <w:rsid w:val="00B57746"/>
    <w:rsid w:val="00B61B50"/>
    <w:rsid w:val="00B63FFF"/>
    <w:rsid w:val="00B66E7C"/>
    <w:rsid w:val="00B721D0"/>
    <w:rsid w:val="00B755DA"/>
    <w:rsid w:val="00B76D3B"/>
    <w:rsid w:val="00B847F1"/>
    <w:rsid w:val="00B84CF6"/>
    <w:rsid w:val="00B90681"/>
    <w:rsid w:val="00BA09A3"/>
    <w:rsid w:val="00BA3AD0"/>
    <w:rsid w:val="00BA539E"/>
    <w:rsid w:val="00BB5CE2"/>
    <w:rsid w:val="00BB7170"/>
    <w:rsid w:val="00BC0A87"/>
    <w:rsid w:val="00BC0CB9"/>
    <w:rsid w:val="00BC1CE4"/>
    <w:rsid w:val="00BC3554"/>
    <w:rsid w:val="00BC3743"/>
    <w:rsid w:val="00BC3784"/>
    <w:rsid w:val="00BE039D"/>
    <w:rsid w:val="00BE3C7C"/>
    <w:rsid w:val="00BE499D"/>
    <w:rsid w:val="00BF14FE"/>
    <w:rsid w:val="00BF4241"/>
    <w:rsid w:val="00BF6D90"/>
    <w:rsid w:val="00BF7B0A"/>
    <w:rsid w:val="00C00F21"/>
    <w:rsid w:val="00C1098F"/>
    <w:rsid w:val="00C14AEB"/>
    <w:rsid w:val="00C164B7"/>
    <w:rsid w:val="00C1687B"/>
    <w:rsid w:val="00C2493B"/>
    <w:rsid w:val="00C24D61"/>
    <w:rsid w:val="00C24E6B"/>
    <w:rsid w:val="00C253A0"/>
    <w:rsid w:val="00C25C1D"/>
    <w:rsid w:val="00C26C3A"/>
    <w:rsid w:val="00C3127E"/>
    <w:rsid w:val="00C3274D"/>
    <w:rsid w:val="00C327A3"/>
    <w:rsid w:val="00C32964"/>
    <w:rsid w:val="00C343A8"/>
    <w:rsid w:val="00C34A5C"/>
    <w:rsid w:val="00C34DC2"/>
    <w:rsid w:val="00C34F09"/>
    <w:rsid w:val="00C3629E"/>
    <w:rsid w:val="00C3686C"/>
    <w:rsid w:val="00C4688C"/>
    <w:rsid w:val="00C501DC"/>
    <w:rsid w:val="00C50821"/>
    <w:rsid w:val="00C53051"/>
    <w:rsid w:val="00C57AFE"/>
    <w:rsid w:val="00C609FC"/>
    <w:rsid w:val="00C61FAF"/>
    <w:rsid w:val="00C7076D"/>
    <w:rsid w:val="00C71B9F"/>
    <w:rsid w:val="00C7371F"/>
    <w:rsid w:val="00C75E53"/>
    <w:rsid w:val="00C77B2F"/>
    <w:rsid w:val="00C820EC"/>
    <w:rsid w:val="00C85725"/>
    <w:rsid w:val="00C863E5"/>
    <w:rsid w:val="00C906C4"/>
    <w:rsid w:val="00C91ED1"/>
    <w:rsid w:val="00C92C7F"/>
    <w:rsid w:val="00C945DD"/>
    <w:rsid w:val="00C95ADC"/>
    <w:rsid w:val="00CA2F88"/>
    <w:rsid w:val="00CA4989"/>
    <w:rsid w:val="00CA4C78"/>
    <w:rsid w:val="00CA51B4"/>
    <w:rsid w:val="00CA7E52"/>
    <w:rsid w:val="00CB2054"/>
    <w:rsid w:val="00CB7B79"/>
    <w:rsid w:val="00CC14E8"/>
    <w:rsid w:val="00CC56A2"/>
    <w:rsid w:val="00CC5F0E"/>
    <w:rsid w:val="00CD4139"/>
    <w:rsid w:val="00CD6EDF"/>
    <w:rsid w:val="00CE27A1"/>
    <w:rsid w:val="00CE3601"/>
    <w:rsid w:val="00CE40A1"/>
    <w:rsid w:val="00CF3D7D"/>
    <w:rsid w:val="00D15AE1"/>
    <w:rsid w:val="00D17652"/>
    <w:rsid w:val="00D24082"/>
    <w:rsid w:val="00D252EF"/>
    <w:rsid w:val="00D26159"/>
    <w:rsid w:val="00D30263"/>
    <w:rsid w:val="00D35F2B"/>
    <w:rsid w:val="00D42B38"/>
    <w:rsid w:val="00D4578E"/>
    <w:rsid w:val="00D47B52"/>
    <w:rsid w:val="00D50CFB"/>
    <w:rsid w:val="00D5429F"/>
    <w:rsid w:val="00D54E29"/>
    <w:rsid w:val="00D55826"/>
    <w:rsid w:val="00D572EE"/>
    <w:rsid w:val="00D665F4"/>
    <w:rsid w:val="00D6742C"/>
    <w:rsid w:val="00D70259"/>
    <w:rsid w:val="00D73687"/>
    <w:rsid w:val="00D74C36"/>
    <w:rsid w:val="00D774C0"/>
    <w:rsid w:val="00D81157"/>
    <w:rsid w:val="00D81285"/>
    <w:rsid w:val="00D82873"/>
    <w:rsid w:val="00D87545"/>
    <w:rsid w:val="00D9409F"/>
    <w:rsid w:val="00D9494E"/>
    <w:rsid w:val="00DA2B2C"/>
    <w:rsid w:val="00DA5C75"/>
    <w:rsid w:val="00DA6E16"/>
    <w:rsid w:val="00DB1957"/>
    <w:rsid w:val="00DB58E6"/>
    <w:rsid w:val="00DB6C26"/>
    <w:rsid w:val="00DB7954"/>
    <w:rsid w:val="00DC0AD4"/>
    <w:rsid w:val="00DC653B"/>
    <w:rsid w:val="00DC7570"/>
    <w:rsid w:val="00DC7AF5"/>
    <w:rsid w:val="00DD0E53"/>
    <w:rsid w:val="00DD236A"/>
    <w:rsid w:val="00DD2512"/>
    <w:rsid w:val="00DD622F"/>
    <w:rsid w:val="00DE3012"/>
    <w:rsid w:val="00DE6B65"/>
    <w:rsid w:val="00DF1C2D"/>
    <w:rsid w:val="00DF2A69"/>
    <w:rsid w:val="00DF61FD"/>
    <w:rsid w:val="00E0600B"/>
    <w:rsid w:val="00E073EA"/>
    <w:rsid w:val="00E0751F"/>
    <w:rsid w:val="00E10460"/>
    <w:rsid w:val="00E11871"/>
    <w:rsid w:val="00E11B3E"/>
    <w:rsid w:val="00E14061"/>
    <w:rsid w:val="00E1465C"/>
    <w:rsid w:val="00E201DB"/>
    <w:rsid w:val="00E21623"/>
    <w:rsid w:val="00E32206"/>
    <w:rsid w:val="00E33F34"/>
    <w:rsid w:val="00E36557"/>
    <w:rsid w:val="00E404BD"/>
    <w:rsid w:val="00E43B48"/>
    <w:rsid w:val="00E44BD1"/>
    <w:rsid w:val="00E46CA8"/>
    <w:rsid w:val="00E47D97"/>
    <w:rsid w:val="00E60D63"/>
    <w:rsid w:val="00E61CD1"/>
    <w:rsid w:val="00E71D5F"/>
    <w:rsid w:val="00E725F2"/>
    <w:rsid w:val="00E74B02"/>
    <w:rsid w:val="00E77E14"/>
    <w:rsid w:val="00E849ED"/>
    <w:rsid w:val="00E864F3"/>
    <w:rsid w:val="00E92949"/>
    <w:rsid w:val="00E94DE8"/>
    <w:rsid w:val="00E96499"/>
    <w:rsid w:val="00E96EC6"/>
    <w:rsid w:val="00EA102E"/>
    <w:rsid w:val="00EA40B2"/>
    <w:rsid w:val="00EB3211"/>
    <w:rsid w:val="00EB4A50"/>
    <w:rsid w:val="00EB50E6"/>
    <w:rsid w:val="00EC2D4D"/>
    <w:rsid w:val="00EC5D30"/>
    <w:rsid w:val="00EC6383"/>
    <w:rsid w:val="00EC7EE3"/>
    <w:rsid w:val="00ED38A0"/>
    <w:rsid w:val="00ED63F0"/>
    <w:rsid w:val="00ED6AAA"/>
    <w:rsid w:val="00EE4B58"/>
    <w:rsid w:val="00EF20B6"/>
    <w:rsid w:val="00EF45C8"/>
    <w:rsid w:val="00F06028"/>
    <w:rsid w:val="00F147A0"/>
    <w:rsid w:val="00F147BA"/>
    <w:rsid w:val="00F16FE5"/>
    <w:rsid w:val="00F22C33"/>
    <w:rsid w:val="00F40A92"/>
    <w:rsid w:val="00F43068"/>
    <w:rsid w:val="00F439A9"/>
    <w:rsid w:val="00F446E2"/>
    <w:rsid w:val="00F447CD"/>
    <w:rsid w:val="00F47C54"/>
    <w:rsid w:val="00F51EFA"/>
    <w:rsid w:val="00F54AE6"/>
    <w:rsid w:val="00F57558"/>
    <w:rsid w:val="00F579E4"/>
    <w:rsid w:val="00F579E5"/>
    <w:rsid w:val="00F61803"/>
    <w:rsid w:val="00F619F8"/>
    <w:rsid w:val="00F65031"/>
    <w:rsid w:val="00F67360"/>
    <w:rsid w:val="00F70D0D"/>
    <w:rsid w:val="00F7136A"/>
    <w:rsid w:val="00F7218F"/>
    <w:rsid w:val="00F72604"/>
    <w:rsid w:val="00F7382C"/>
    <w:rsid w:val="00F818EF"/>
    <w:rsid w:val="00F92C13"/>
    <w:rsid w:val="00F940EF"/>
    <w:rsid w:val="00F965B9"/>
    <w:rsid w:val="00FA0A3A"/>
    <w:rsid w:val="00FA5B1F"/>
    <w:rsid w:val="00FB1CC6"/>
    <w:rsid w:val="00FB7C0D"/>
    <w:rsid w:val="00FC2B3B"/>
    <w:rsid w:val="00FC3C0B"/>
    <w:rsid w:val="00FD58B0"/>
    <w:rsid w:val="00FD7617"/>
    <w:rsid w:val="00FE72AD"/>
    <w:rsid w:val="00FF58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61524"/>
  <w15:docId w15:val="{1331302E-2BF5-4994-83AA-0179F090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5DF5"/>
    <w:pPr>
      <w:spacing w:after="0" w:line="260" w:lineRule="exact"/>
    </w:pPr>
    <w:rPr>
      <w:rFonts w:ascii="Times New Roman" w:eastAsia="Times New Roman" w:hAnsi="Times New Roman" w:cs="Times New Roman"/>
      <w:spacing w:val="4"/>
      <w:sz w:val="21"/>
      <w:szCs w:val="21"/>
      <w:lang w:eastAsia="nl-NL"/>
    </w:rPr>
  </w:style>
  <w:style w:type="paragraph" w:styleId="Kop1">
    <w:name w:val="heading 1"/>
    <w:basedOn w:val="Standaard"/>
    <w:next w:val="Standaard"/>
    <w:link w:val="Kop1Char"/>
    <w:qFormat/>
    <w:rsid w:val="00265DF5"/>
    <w:pPr>
      <w:keepNext/>
      <w:outlineLvl w:val="0"/>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65DF5"/>
    <w:rPr>
      <w:rFonts w:ascii="Times New Roman" w:eastAsia="Times New Roman" w:hAnsi="Times New Roman" w:cs="Times New Roman"/>
      <w:b/>
      <w:bCs/>
      <w:spacing w:val="4"/>
      <w:sz w:val="19"/>
      <w:szCs w:val="19"/>
      <w:lang w:eastAsia="nl-NL"/>
    </w:rPr>
  </w:style>
  <w:style w:type="paragraph" w:styleId="Plattetekst">
    <w:name w:val="Body Text"/>
    <w:basedOn w:val="Standaard"/>
    <w:link w:val="PlattetekstChar"/>
    <w:rsid w:val="00265DF5"/>
    <w:rPr>
      <w:sz w:val="19"/>
      <w:szCs w:val="19"/>
    </w:rPr>
  </w:style>
  <w:style w:type="character" w:customStyle="1" w:styleId="PlattetekstChar">
    <w:name w:val="Platte tekst Char"/>
    <w:basedOn w:val="Standaardalinea-lettertype"/>
    <w:link w:val="Plattetekst"/>
    <w:rsid w:val="00265DF5"/>
    <w:rPr>
      <w:rFonts w:ascii="Times New Roman" w:eastAsia="Times New Roman" w:hAnsi="Times New Roman" w:cs="Times New Roman"/>
      <w:spacing w:val="4"/>
      <w:sz w:val="19"/>
      <w:szCs w:val="19"/>
      <w:lang w:eastAsia="nl-NL"/>
    </w:rPr>
  </w:style>
  <w:style w:type="paragraph" w:styleId="Voetnoottekst">
    <w:name w:val="footnote text"/>
    <w:basedOn w:val="Standaard"/>
    <w:link w:val="VoetnoottekstChar1"/>
    <w:semiHidden/>
    <w:rsid w:val="00265DF5"/>
    <w:rPr>
      <w:sz w:val="20"/>
      <w:szCs w:val="20"/>
    </w:rPr>
  </w:style>
  <w:style w:type="character" w:customStyle="1" w:styleId="VoetnoottekstChar">
    <w:name w:val="Voetnoottekst Char"/>
    <w:basedOn w:val="Standaardalinea-lettertype"/>
    <w:uiPriority w:val="99"/>
    <w:semiHidden/>
    <w:rsid w:val="00265DF5"/>
    <w:rPr>
      <w:rFonts w:ascii="Times New Roman" w:eastAsia="Times New Roman" w:hAnsi="Times New Roman" w:cs="Times New Roman"/>
      <w:spacing w:val="4"/>
      <w:sz w:val="20"/>
      <w:szCs w:val="20"/>
      <w:lang w:eastAsia="nl-NL"/>
    </w:rPr>
  </w:style>
  <w:style w:type="character" w:customStyle="1" w:styleId="VoetnoottekstChar1">
    <w:name w:val="Voetnoottekst Char1"/>
    <w:link w:val="Voetnoottekst"/>
    <w:semiHidden/>
    <w:locked/>
    <w:rsid w:val="00265DF5"/>
    <w:rPr>
      <w:rFonts w:ascii="Times New Roman" w:eastAsia="Times New Roman" w:hAnsi="Times New Roman" w:cs="Times New Roman"/>
      <w:spacing w:val="4"/>
      <w:sz w:val="20"/>
      <w:szCs w:val="20"/>
      <w:lang w:eastAsia="nl-NL"/>
    </w:rPr>
  </w:style>
  <w:style w:type="paragraph" w:customStyle="1" w:styleId="Default">
    <w:name w:val="Default"/>
    <w:rsid w:val="00265DF5"/>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styleId="Koptekst">
    <w:name w:val="header"/>
    <w:basedOn w:val="Standaard"/>
    <w:link w:val="KoptekstChar"/>
    <w:uiPriority w:val="99"/>
    <w:unhideWhenUsed/>
    <w:rsid w:val="00F7218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218F"/>
    <w:rPr>
      <w:rFonts w:ascii="Times New Roman" w:eastAsia="Times New Roman" w:hAnsi="Times New Roman" w:cs="Times New Roman"/>
      <w:spacing w:val="4"/>
      <w:sz w:val="21"/>
      <w:szCs w:val="21"/>
      <w:lang w:eastAsia="nl-NL"/>
    </w:rPr>
  </w:style>
  <w:style w:type="paragraph" w:styleId="Voettekst">
    <w:name w:val="footer"/>
    <w:basedOn w:val="Standaard"/>
    <w:link w:val="VoettekstChar"/>
    <w:uiPriority w:val="99"/>
    <w:unhideWhenUsed/>
    <w:rsid w:val="00F7218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218F"/>
    <w:rPr>
      <w:rFonts w:ascii="Times New Roman" w:eastAsia="Times New Roman" w:hAnsi="Times New Roman" w:cs="Times New Roman"/>
      <w:spacing w:val="4"/>
      <w:sz w:val="21"/>
      <w:szCs w:val="21"/>
      <w:lang w:eastAsia="nl-NL"/>
    </w:rPr>
  </w:style>
  <w:style w:type="paragraph" w:styleId="Lijstalinea">
    <w:name w:val="List Paragraph"/>
    <w:basedOn w:val="Standaard"/>
    <w:uiPriority w:val="34"/>
    <w:qFormat/>
    <w:rsid w:val="004246B1"/>
    <w:pPr>
      <w:spacing w:after="80" w:line="240" w:lineRule="auto"/>
      <w:ind w:left="720"/>
    </w:pPr>
    <w:rPr>
      <w:rFonts w:ascii="Calibri" w:eastAsiaTheme="minorHAnsi" w:hAnsi="Calibri"/>
      <w:spacing w:val="0"/>
      <w:sz w:val="22"/>
      <w:szCs w:val="22"/>
      <w:lang w:eastAsia="en-US"/>
    </w:rPr>
  </w:style>
  <w:style w:type="paragraph" w:styleId="Geenafstand">
    <w:name w:val="No Spacing"/>
    <w:uiPriority w:val="1"/>
    <w:qFormat/>
    <w:rsid w:val="004246B1"/>
    <w:pPr>
      <w:spacing w:after="0" w:line="240" w:lineRule="auto"/>
    </w:pPr>
    <w:rPr>
      <w:rFonts w:ascii="Times New Roman" w:eastAsia="Times New Roman" w:hAnsi="Times New Roman" w:cs="Times New Roman"/>
      <w:spacing w:val="4"/>
      <w:sz w:val="21"/>
      <w:szCs w:val="21"/>
      <w:lang w:eastAsia="nl-NL"/>
    </w:rPr>
  </w:style>
  <w:style w:type="character" w:styleId="Hyperlink">
    <w:name w:val="Hyperlink"/>
    <w:basedOn w:val="Standaardalinea-lettertype"/>
    <w:uiPriority w:val="99"/>
    <w:unhideWhenUsed/>
    <w:rsid w:val="003C3BAA"/>
    <w:rPr>
      <w:color w:val="0000FF"/>
      <w:u w:val="single"/>
    </w:rPr>
  </w:style>
  <w:style w:type="character" w:styleId="GevolgdeHyperlink">
    <w:name w:val="FollowedHyperlink"/>
    <w:basedOn w:val="Standaardalinea-lettertype"/>
    <w:uiPriority w:val="99"/>
    <w:semiHidden/>
    <w:unhideWhenUsed/>
    <w:rsid w:val="009913ED"/>
    <w:rPr>
      <w:color w:val="800080" w:themeColor="followedHyperlink"/>
      <w:u w:val="single"/>
    </w:rPr>
  </w:style>
  <w:style w:type="paragraph" w:styleId="Ballontekst">
    <w:name w:val="Balloon Text"/>
    <w:basedOn w:val="Standaard"/>
    <w:link w:val="BallontekstChar"/>
    <w:uiPriority w:val="99"/>
    <w:semiHidden/>
    <w:unhideWhenUsed/>
    <w:rsid w:val="00F5755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7558"/>
    <w:rPr>
      <w:rFonts w:ascii="Segoe UI" w:eastAsia="Times New Roman" w:hAnsi="Segoe UI" w:cs="Segoe UI"/>
      <w:spacing w:val="4"/>
      <w:sz w:val="18"/>
      <w:szCs w:val="18"/>
      <w:lang w:eastAsia="nl-NL"/>
    </w:rPr>
  </w:style>
  <w:style w:type="character" w:styleId="Verwijzingopmerking">
    <w:name w:val="annotation reference"/>
    <w:basedOn w:val="Standaardalinea-lettertype"/>
    <w:uiPriority w:val="99"/>
    <w:semiHidden/>
    <w:unhideWhenUsed/>
    <w:rsid w:val="003176DE"/>
    <w:rPr>
      <w:sz w:val="16"/>
      <w:szCs w:val="16"/>
    </w:rPr>
  </w:style>
  <w:style w:type="paragraph" w:styleId="Tekstopmerking">
    <w:name w:val="annotation text"/>
    <w:basedOn w:val="Standaard"/>
    <w:link w:val="TekstopmerkingChar"/>
    <w:uiPriority w:val="99"/>
    <w:semiHidden/>
    <w:unhideWhenUsed/>
    <w:rsid w:val="003176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176DE"/>
    <w:rPr>
      <w:rFonts w:ascii="Times New Roman" w:eastAsia="Times New Roman" w:hAnsi="Times New Roman" w:cs="Times New Roman"/>
      <w:spacing w:val="4"/>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176DE"/>
    <w:rPr>
      <w:b/>
      <w:bCs/>
    </w:rPr>
  </w:style>
  <w:style w:type="character" w:customStyle="1" w:styleId="OnderwerpvanopmerkingChar">
    <w:name w:val="Onderwerp van opmerking Char"/>
    <w:basedOn w:val="TekstopmerkingChar"/>
    <w:link w:val="Onderwerpvanopmerking"/>
    <w:uiPriority w:val="99"/>
    <w:semiHidden/>
    <w:rsid w:val="003176DE"/>
    <w:rPr>
      <w:rFonts w:ascii="Times New Roman" w:eastAsia="Times New Roman" w:hAnsi="Times New Roman" w:cs="Times New Roman"/>
      <w:b/>
      <w:bCs/>
      <w:spacing w:val="4"/>
      <w:sz w:val="20"/>
      <w:szCs w:val="20"/>
      <w:lang w:eastAsia="nl-NL"/>
    </w:rPr>
  </w:style>
  <w:style w:type="paragraph" w:styleId="Revisie">
    <w:name w:val="Revision"/>
    <w:hidden/>
    <w:uiPriority w:val="99"/>
    <w:semiHidden/>
    <w:rsid w:val="009655D8"/>
    <w:pPr>
      <w:spacing w:after="0" w:line="240" w:lineRule="auto"/>
    </w:pPr>
    <w:rPr>
      <w:rFonts w:ascii="Times New Roman" w:eastAsia="Times New Roman" w:hAnsi="Times New Roman" w:cs="Times New Roman"/>
      <w:spacing w:val="4"/>
      <w:sz w:val="21"/>
      <w:szCs w:val="21"/>
      <w:lang w:eastAsia="nl-NL"/>
    </w:rPr>
  </w:style>
  <w:style w:type="character" w:styleId="Onopgelostemelding">
    <w:name w:val="Unresolved Mention"/>
    <w:basedOn w:val="Standaardalinea-lettertype"/>
    <w:uiPriority w:val="99"/>
    <w:semiHidden/>
    <w:unhideWhenUsed/>
    <w:rsid w:val="00726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296985">
      <w:bodyDiv w:val="1"/>
      <w:marLeft w:val="0"/>
      <w:marRight w:val="0"/>
      <w:marTop w:val="0"/>
      <w:marBottom w:val="0"/>
      <w:divBdr>
        <w:top w:val="none" w:sz="0" w:space="0" w:color="auto"/>
        <w:left w:val="none" w:sz="0" w:space="0" w:color="auto"/>
        <w:bottom w:val="none" w:sz="0" w:space="0" w:color="auto"/>
        <w:right w:val="none" w:sz="0" w:space="0" w:color="auto"/>
      </w:divBdr>
    </w:div>
    <w:div w:id="1640069869">
      <w:bodyDiv w:val="1"/>
      <w:marLeft w:val="0"/>
      <w:marRight w:val="0"/>
      <w:marTop w:val="0"/>
      <w:marBottom w:val="0"/>
      <w:divBdr>
        <w:top w:val="none" w:sz="0" w:space="0" w:color="auto"/>
        <w:left w:val="none" w:sz="0" w:space="0" w:color="auto"/>
        <w:bottom w:val="none" w:sz="0" w:space="0" w:color="auto"/>
        <w:right w:val="none" w:sz="0" w:space="0" w:color="auto"/>
      </w:divBdr>
    </w:div>
    <w:div w:id="19099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nmg.nl/opleiding-herregistratie-carriere/herregistratie/downloads-faq.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dc9c1b9-fa02-40c3-9cd8-296850e7b91b">TEAM-2024865426-10739</_dlc_DocId>
    <_dlc_DocIdUrl xmlns="ddc9c1b9-fa02-40c3-9cd8-296850e7b91b">
      <Url>https://knmg.sharepoint.com/sites/teams/Staf-en-Ondersteuning/Communicatie/_layouts/15/DocIdRedir.aspx?ID=TEAM-2024865426-10739</Url>
      <Description>TEAM-2024865426-10739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Word Document" ma:contentTypeID="0x01010060703C228B345C42B4F9E7D9CE7E766100DFE4E28C8C33A345926DEF466098B285" ma:contentTypeVersion="5" ma:contentTypeDescription="" ma:contentTypeScope="" ma:versionID="697a07fdd6d29a69d679030669a60897">
  <xsd:schema xmlns:xsd="http://www.w3.org/2001/XMLSchema" xmlns:xs="http://www.w3.org/2001/XMLSchema" xmlns:p="http://schemas.microsoft.com/office/2006/metadata/properties" xmlns:ns2="ddc9c1b9-fa02-40c3-9cd8-296850e7b91b" targetNamespace="http://schemas.microsoft.com/office/2006/metadata/properties" ma:root="true" ma:fieldsID="f9a117f9be4c0081d6a9b23b06d51390" ns2:_="">
    <xsd:import namespace="ddc9c1b9-fa02-40c3-9cd8-296850e7b9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BBA99-FDAF-499A-B047-645D8A3D9C37}">
  <ds:schemaRefs>
    <ds:schemaRef ds:uri="http://schemas.microsoft.com/sharepoint/v3/contenttype/forms"/>
  </ds:schemaRefs>
</ds:datastoreItem>
</file>

<file path=customXml/itemProps2.xml><?xml version="1.0" encoding="utf-8"?>
<ds:datastoreItem xmlns:ds="http://schemas.openxmlformats.org/officeDocument/2006/customXml" ds:itemID="{9EEBF52D-C2E4-4ECC-AF38-D1154EF9031C}">
  <ds:schemaRefs>
    <ds:schemaRef ds:uri="http://schemas.microsoft.com/office/2006/metadata/properties"/>
    <ds:schemaRef ds:uri="http://schemas.microsoft.com/office/infopath/2007/PartnerControls"/>
    <ds:schemaRef ds:uri="ddc9c1b9-fa02-40c3-9cd8-296850e7b91b"/>
  </ds:schemaRefs>
</ds:datastoreItem>
</file>

<file path=customXml/itemProps3.xml><?xml version="1.0" encoding="utf-8"?>
<ds:datastoreItem xmlns:ds="http://schemas.openxmlformats.org/officeDocument/2006/customXml" ds:itemID="{526F24BC-DA13-4ED9-8CA5-779E11C720C0}">
  <ds:schemaRefs>
    <ds:schemaRef ds:uri="http://schemas.microsoft.com/sharepoint/events"/>
  </ds:schemaRefs>
</ds:datastoreItem>
</file>

<file path=customXml/itemProps4.xml><?xml version="1.0" encoding="utf-8"?>
<ds:datastoreItem xmlns:ds="http://schemas.openxmlformats.org/officeDocument/2006/customXml" ds:itemID="{CB068CB5-AE41-400C-8B30-E700519444D3}">
  <ds:schemaRefs>
    <ds:schemaRef ds:uri="http://schemas.openxmlformats.org/officeDocument/2006/bibliography"/>
  </ds:schemaRefs>
</ds:datastoreItem>
</file>

<file path=customXml/itemProps5.xml><?xml version="1.0" encoding="utf-8"?>
<ds:datastoreItem xmlns:ds="http://schemas.openxmlformats.org/officeDocument/2006/customXml" ds:itemID="{881C91E4-C2F3-4A53-B626-1697885B3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c1b9-fa02-40c3-9cd8-296850e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1045</Words>
  <Characters>5748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Doeser, Janny</dc:creator>
  <cp:lastModifiedBy>Vanisha Bansraj</cp:lastModifiedBy>
  <cp:revision>4</cp:revision>
  <dcterms:created xsi:type="dcterms:W3CDTF">2019-05-08T14:24:00Z</dcterms:created>
  <dcterms:modified xsi:type="dcterms:W3CDTF">2021-09-17T16:39:00Z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0x01010060703C228B345C42B4F9E7D9CE7E766100DFE4E28C8C33A345926DEF466098B285</vt:lpwstr>
  </property>
  <property fmtid="{D5CDD505-2E9C-101B-9397-08002B2CF9AE}" pid="3" name="_dlc_DocIdItemGuid">
    <vt:lpwstr>fecb0f52-4814-4149-a855-485bd066e033</vt:lpwstr>
  </property>
  <property fmtid="{D5CDD505-2E9C-101B-9397-08002B2CF9AE}" pid="4" name="AuthorIds_UIVersion_512">
    <vt:lpwstr>223</vt:lpwstr>
  </property>
  <property fmtid="{D5CDD505-2E9C-101B-9397-08002B2CF9AE}" pid="5" name="AuthorIds_UIVersion_2048">
    <vt:lpwstr>224</vt:lpwstr>
  </property>
  <property fmtid="{D5CDD505-2E9C-101B-9397-08002B2CF9AE}" pid="6" name="MSIP_Label_0e8f07c4-7b00-4898-b12a-7871d245ea70_Enabled">
    <vt:lpwstr>True</vt:lpwstr>
  </property>
  <property fmtid="{D5CDD505-2E9C-101B-9397-08002B2CF9AE}" pid="7" name="MSIP_Label_0e8f07c4-7b00-4898-b12a-7871d245ea70_SiteId">
    <vt:lpwstr>a11aaddc-c29f-4bd9-9ad9-b5d303d89e0f</vt:lpwstr>
  </property>
  <property fmtid="{D5CDD505-2E9C-101B-9397-08002B2CF9AE}" pid="8" name="MSIP_Label_0e8f07c4-7b00-4898-b12a-7871d245ea70_Owner">
    <vt:lpwstr>v.bansraj@Fed.knmg.nl</vt:lpwstr>
  </property>
  <property fmtid="{D5CDD505-2E9C-101B-9397-08002B2CF9AE}" pid="9" name="MSIP_Label_0e8f07c4-7b00-4898-b12a-7871d245ea70_SetDate">
    <vt:lpwstr>2021-09-17T16:39:19.4355433Z</vt:lpwstr>
  </property>
  <property fmtid="{D5CDD505-2E9C-101B-9397-08002B2CF9AE}" pid="10" name="MSIP_Label_0e8f07c4-7b00-4898-b12a-7871d245ea70_Name">
    <vt:lpwstr>Openbaar</vt:lpwstr>
  </property>
  <property fmtid="{D5CDD505-2E9C-101B-9397-08002B2CF9AE}" pid="11" name="MSIP_Label_0e8f07c4-7b00-4898-b12a-7871d245ea70_Application">
    <vt:lpwstr>Microsoft Azure Information Protection</vt:lpwstr>
  </property>
  <property fmtid="{D5CDD505-2E9C-101B-9397-08002B2CF9AE}" pid="12" name="MSIP_Label_0e8f07c4-7b00-4898-b12a-7871d245ea70_ActionId">
    <vt:lpwstr>112e9e1a-c3df-4fdb-b84c-92e50b390352</vt:lpwstr>
  </property>
  <property fmtid="{D5CDD505-2E9C-101B-9397-08002B2CF9AE}" pid="13" name="MSIP_Label_0e8f07c4-7b00-4898-b12a-7871d245ea70_Extended_MSFT_Method">
    <vt:lpwstr>Automatic</vt:lpwstr>
  </property>
  <property fmtid="{D5CDD505-2E9C-101B-9397-08002B2CF9AE}" pid="14" name="Sensitivity">
    <vt:lpwstr>Openbaar</vt:lpwstr>
  </property>
</Properties>
</file>